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宋体" w:hAnsi="宋体" w:eastAsia="宋体"/>
          <w:b/>
          <w:spacing w:val="-6"/>
          <w:sz w:val="36"/>
          <w:szCs w:val="30"/>
        </w:rPr>
      </w:pPr>
      <w:r>
        <w:rPr>
          <w:rFonts w:hint="eastAsia" w:ascii="宋体" w:hAnsi="宋体" w:eastAsia="宋体"/>
          <w:b/>
          <w:spacing w:val="-6"/>
          <w:sz w:val="36"/>
          <w:szCs w:val="30"/>
        </w:rPr>
        <w:t>血液透析滤过机</w:t>
      </w:r>
      <w:r>
        <w:rPr>
          <w:rFonts w:ascii="宋体" w:hAnsi="宋体" w:eastAsia="宋体"/>
          <w:b/>
          <w:spacing w:val="-6"/>
          <w:sz w:val="36"/>
          <w:szCs w:val="30"/>
        </w:rPr>
        <w:t>具体配置及主要技术规格</w:t>
      </w:r>
    </w:p>
    <w:p>
      <w:pPr>
        <w:rPr>
          <w:rFonts w:hint="eastAsia" w:ascii="宋体" w:hAnsi="宋体" w:eastAsia="宋体"/>
          <w:szCs w:val="30"/>
        </w:rPr>
      </w:pPr>
    </w:p>
    <w:p>
      <w:pPr>
        <w:pStyle w:val="10"/>
        <w:numPr>
          <w:ilvl w:val="0"/>
          <w:numId w:val="1"/>
        </w:numPr>
        <w:ind w:firstLineChars="0"/>
        <w:rPr>
          <w:rFonts w:hint="eastAsia" w:ascii="宋体" w:hAnsi="宋体" w:eastAsia="宋体"/>
          <w:b/>
          <w:szCs w:val="30"/>
        </w:rPr>
      </w:pPr>
      <w:r>
        <w:rPr>
          <w:rFonts w:hint="eastAsia" w:ascii="宋体" w:hAnsi="宋体" w:eastAsia="宋体"/>
          <w:b/>
          <w:szCs w:val="30"/>
        </w:rPr>
        <w:t>血液透析滤过机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="宋体" w:hAnsi="宋体" w:eastAsia="宋体"/>
          <w:b/>
          <w:szCs w:val="30"/>
        </w:rPr>
      </w:pPr>
      <w:r>
        <w:rPr>
          <w:rFonts w:hint="eastAsia" w:ascii="宋体" w:hAnsi="宋体" w:eastAsia="宋体"/>
          <w:b/>
          <w:szCs w:val="30"/>
        </w:rPr>
        <w:t>数量：叁套</w:t>
      </w:r>
    </w:p>
    <w:p>
      <w:pPr>
        <w:widowControl/>
        <w:numPr>
          <w:ilvl w:val="0"/>
          <w:numId w:val="1"/>
        </w:numPr>
        <w:tabs>
          <w:tab w:val="left" w:pos="525"/>
        </w:tabs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/>
          <w:b/>
          <w:szCs w:val="30"/>
        </w:rPr>
        <w:t>设备主要用途说明：</w:t>
      </w:r>
      <w:r>
        <w:rPr>
          <w:rFonts w:hint="eastAsia" w:ascii="宋体" w:hAnsi="宋体" w:eastAsia="宋体"/>
          <w:szCs w:val="30"/>
        </w:rPr>
        <w:t>用于急慢性肾功能不全、肾功能急剧衰竭病症进行血液透析、血液透析滤过、血液滤过等治疗。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="宋体" w:hAnsi="宋体" w:eastAsia="宋体"/>
          <w:b/>
          <w:szCs w:val="30"/>
        </w:rPr>
      </w:pPr>
      <w:r>
        <w:rPr>
          <w:rFonts w:hint="eastAsia" w:ascii="宋体" w:hAnsi="宋体" w:eastAsia="宋体"/>
          <w:b/>
          <w:szCs w:val="30"/>
        </w:rPr>
        <w:t>系统要求</w:t>
      </w:r>
    </w:p>
    <w:p>
      <w:pPr>
        <w:pStyle w:val="10"/>
        <w:numPr>
          <w:ilvl w:val="1"/>
          <w:numId w:val="2"/>
        </w:numPr>
        <w:spacing w:line="560" w:lineRule="exact"/>
        <w:ind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设备的投标资格认证：所投产品为全新原装，并符合中国国家有关管理法规，提供有效的证明材料，所投产品须为标书要求的最新机型，软件为最新版本，具有持续升级能力，能够满足扩展新的临床应用需求，需能提供详细的品牌、型号、版本、技术、性能指标、量值溯源等说明材料；</w:t>
      </w:r>
    </w:p>
    <w:p>
      <w:pPr>
        <w:pStyle w:val="10"/>
        <w:numPr>
          <w:ilvl w:val="1"/>
          <w:numId w:val="2"/>
        </w:numPr>
        <w:spacing w:line="560" w:lineRule="exact"/>
        <w:ind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整个系统性能稳定、质量可靠，符合相应的国内、国际机械电气标准；</w:t>
      </w:r>
    </w:p>
    <w:p>
      <w:pPr>
        <w:pStyle w:val="10"/>
        <w:numPr>
          <w:ilvl w:val="1"/>
          <w:numId w:val="2"/>
        </w:numPr>
        <w:spacing w:line="560" w:lineRule="exact"/>
        <w:ind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须提供终生免费软件升级服务，并提供终生维修；</w:t>
      </w:r>
    </w:p>
    <w:p>
      <w:pPr>
        <w:pStyle w:val="10"/>
        <w:numPr>
          <w:ilvl w:val="1"/>
          <w:numId w:val="2"/>
        </w:numPr>
        <w:spacing w:line="560" w:lineRule="exact"/>
        <w:ind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属于标准配置的软硬件必须配置齐全，不得分解报价；</w:t>
      </w:r>
    </w:p>
    <w:p>
      <w:pPr>
        <w:pStyle w:val="10"/>
        <w:numPr>
          <w:ilvl w:val="1"/>
          <w:numId w:val="2"/>
        </w:numPr>
        <w:spacing w:line="560" w:lineRule="exact"/>
        <w:ind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投标文件中，须提供全面的彩页及原版厂家技术规格说明材料；</w:t>
      </w:r>
    </w:p>
    <w:p>
      <w:pPr>
        <w:pStyle w:val="10"/>
        <w:numPr>
          <w:ilvl w:val="1"/>
          <w:numId w:val="2"/>
        </w:numPr>
        <w:spacing w:line="560" w:lineRule="exact"/>
        <w:ind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交货时间：≤1个月；</w:t>
      </w:r>
    </w:p>
    <w:p>
      <w:pPr>
        <w:pStyle w:val="10"/>
        <w:numPr>
          <w:ilvl w:val="1"/>
          <w:numId w:val="2"/>
        </w:numPr>
        <w:spacing w:line="560" w:lineRule="exact"/>
        <w:ind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其他要求：产品生产日期距离交货日期不得超过6个月，否则招标人有权拒收。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="宋体" w:hAnsi="宋体" w:eastAsia="宋体"/>
          <w:b/>
          <w:szCs w:val="30"/>
        </w:rPr>
      </w:pPr>
      <w:r>
        <w:rPr>
          <w:rFonts w:hint="eastAsia" w:ascii="宋体" w:hAnsi="宋体" w:eastAsia="宋体"/>
          <w:b/>
          <w:szCs w:val="30"/>
        </w:rPr>
        <w:t>配置及系统要求</w:t>
      </w:r>
    </w:p>
    <w:p>
      <w:pPr>
        <w:widowControl/>
        <w:numPr>
          <w:ilvl w:val="0"/>
          <w:numId w:val="3"/>
        </w:numPr>
        <w:spacing w:line="440" w:lineRule="exact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  <w:r>
        <w:rPr>
          <w:rFonts w:hint="eastAsia" w:asciiTheme="minorEastAsia" w:hAnsiTheme="minorEastAsia" w:eastAsiaTheme="minorEastAsia"/>
          <w:bCs/>
          <w:kern w:val="0"/>
          <w:szCs w:val="30"/>
        </w:rPr>
        <w:t>基本功能要求</w:t>
      </w:r>
    </w:p>
    <w:p>
      <w:pPr>
        <w:widowControl/>
        <w:numPr>
          <w:ilvl w:val="0"/>
          <w:numId w:val="4"/>
        </w:numPr>
        <w:spacing w:line="440" w:lineRule="exact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  <w:r>
        <w:rPr>
          <w:rFonts w:hint="eastAsia" w:asciiTheme="minorEastAsia" w:hAnsiTheme="minorEastAsia" w:eastAsiaTheme="minorEastAsia"/>
          <w:bCs/>
          <w:kern w:val="0"/>
          <w:szCs w:val="30"/>
        </w:rPr>
        <w:t>要求具备完备的系统自检功能;</w:t>
      </w:r>
    </w:p>
    <w:p>
      <w:pPr>
        <w:widowControl/>
        <w:numPr>
          <w:ilvl w:val="0"/>
          <w:numId w:val="4"/>
        </w:numPr>
        <w:spacing w:line="440" w:lineRule="exact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  <w:r>
        <w:rPr>
          <w:rFonts w:hint="eastAsia" w:ascii="宋体" w:hAnsi="宋体" w:eastAsia="宋体"/>
          <w:szCs w:val="30"/>
        </w:rPr>
        <w:t>▲</w:t>
      </w:r>
      <w:r>
        <w:rPr>
          <w:rFonts w:hint="eastAsia" w:asciiTheme="minorEastAsia" w:hAnsiTheme="minorEastAsia" w:eastAsiaTheme="minorEastAsia"/>
          <w:bCs/>
          <w:kern w:val="0"/>
          <w:szCs w:val="30"/>
        </w:rPr>
        <w:t>要求具有≥15英寸的高分辨率，彩色多角度可旋转式触摸屏操作，中文治疗操作系统显示；</w:t>
      </w:r>
    </w:p>
    <w:p>
      <w:pPr>
        <w:widowControl/>
        <w:numPr>
          <w:ilvl w:val="0"/>
          <w:numId w:val="4"/>
        </w:numPr>
        <w:spacing w:line="440" w:lineRule="exact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  <w:r>
        <w:rPr>
          <w:rFonts w:hint="eastAsia" w:asciiTheme="minorEastAsia" w:hAnsiTheme="minorEastAsia" w:eastAsiaTheme="minorEastAsia"/>
          <w:bCs/>
          <w:kern w:val="0"/>
          <w:szCs w:val="30"/>
        </w:rPr>
        <w:t>要求具有超滤和钠曲线；</w:t>
      </w:r>
    </w:p>
    <w:p>
      <w:pPr>
        <w:widowControl/>
        <w:numPr>
          <w:ilvl w:val="0"/>
          <w:numId w:val="4"/>
        </w:numPr>
        <w:spacing w:line="440" w:lineRule="exact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  <w:r>
        <w:rPr>
          <w:rFonts w:hint="eastAsia" w:asciiTheme="minorEastAsia" w:hAnsiTheme="minorEastAsia" w:eastAsiaTheme="minorEastAsia"/>
          <w:bCs/>
          <w:kern w:val="0"/>
          <w:szCs w:val="30"/>
        </w:rPr>
        <w:t>要求具有独立的肝素泵，动脉夹和干粉装置；</w:t>
      </w:r>
    </w:p>
    <w:p>
      <w:pPr>
        <w:widowControl/>
        <w:numPr>
          <w:ilvl w:val="0"/>
          <w:numId w:val="4"/>
        </w:numPr>
        <w:spacing w:line="440" w:lineRule="exact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  <w:r>
        <w:rPr>
          <w:rFonts w:hint="eastAsia" w:asciiTheme="minorEastAsia" w:hAnsiTheme="minorEastAsia" w:eastAsiaTheme="minorEastAsia"/>
          <w:bCs/>
          <w:kern w:val="0"/>
          <w:szCs w:val="30"/>
        </w:rPr>
        <w:t>要求能够提供单针透析模式；</w:t>
      </w:r>
    </w:p>
    <w:p>
      <w:pPr>
        <w:widowControl/>
        <w:numPr>
          <w:ilvl w:val="0"/>
          <w:numId w:val="4"/>
        </w:numPr>
        <w:spacing w:line="440" w:lineRule="exact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  <w:r>
        <w:rPr>
          <w:rFonts w:hint="eastAsia" w:asciiTheme="minorEastAsia" w:hAnsiTheme="minorEastAsia" w:eastAsiaTheme="minorEastAsia"/>
          <w:bCs/>
          <w:kern w:val="0"/>
          <w:szCs w:val="30"/>
        </w:rPr>
        <w:t>要求具有全自动的化学消毒/热消毒，且消毒、脱钙和冲洗一次完成，进入实质消毒阶段后机器自动进行强制冲洗，以确保无药液残留，透析液吸管可联机清洗消毒；热化学消毒时间不超过40分钟；</w:t>
      </w:r>
    </w:p>
    <w:p>
      <w:pPr>
        <w:widowControl/>
        <w:numPr>
          <w:ilvl w:val="0"/>
          <w:numId w:val="4"/>
        </w:numPr>
        <w:spacing w:line="440" w:lineRule="exact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  <w:r>
        <w:rPr>
          <w:rFonts w:hint="eastAsia" w:asciiTheme="minorEastAsia" w:hAnsiTheme="minorEastAsia" w:eastAsiaTheme="minorEastAsia"/>
          <w:bCs/>
          <w:kern w:val="0"/>
          <w:szCs w:val="30"/>
        </w:rPr>
        <w:t>要求具有漏血检测功能，能够进行不间断的水路压力密闭性测试，滤器完整性监测等；</w:t>
      </w:r>
    </w:p>
    <w:p>
      <w:pPr>
        <w:widowControl/>
        <w:numPr>
          <w:ilvl w:val="0"/>
          <w:numId w:val="4"/>
        </w:numPr>
        <w:spacing w:line="440" w:lineRule="exact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  <w:r>
        <w:rPr>
          <w:rFonts w:hint="eastAsia" w:asciiTheme="minorEastAsia" w:hAnsiTheme="minorEastAsia" w:eastAsiaTheme="minorEastAsia"/>
          <w:bCs/>
          <w:kern w:val="0"/>
          <w:szCs w:val="30"/>
        </w:rPr>
        <w:t>要求至少具有无创式动脉压力监测、静脉压、跨膜压，漏血检测，空气监测；</w:t>
      </w:r>
    </w:p>
    <w:p>
      <w:pPr>
        <w:widowControl/>
        <w:numPr>
          <w:ilvl w:val="0"/>
          <w:numId w:val="4"/>
        </w:numPr>
        <w:spacing w:line="440" w:lineRule="exact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  <w:r>
        <w:rPr>
          <w:rFonts w:hint="eastAsia" w:ascii="宋体" w:hAnsi="宋体" w:eastAsia="宋体"/>
          <w:szCs w:val="30"/>
        </w:rPr>
        <w:t>▲</w:t>
      </w:r>
      <w:r>
        <w:rPr>
          <w:rFonts w:hint="eastAsia" w:asciiTheme="minorEastAsia" w:hAnsiTheme="minorEastAsia" w:eastAsiaTheme="minorEastAsia"/>
          <w:bCs/>
          <w:kern w:val="0"/>
          <w:szCs w:val="30"/>
        </w:rPr>
        <w:t>要求具有紧急按纽功能，能够自动终止超滤、自动进行血压测量、自动追加置换液、自动降低有效血流量至100ml/min；</w:t>
      </w:r>
    </w:p>
    <w:p>
      <w:pPr>
        <w:widowControl/>
        <w:numPr>
          <w:ilvl w:val="0"/>
          <w:numId w:val="4"/>
        </w:numPr>
        <w:spacing w:line="440" w:lineRule="exact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  <w:r>
        <w:rPr>
          <w:rFonts w:hint="eastAsia" w:asciiTheme="minorEastAsia" w:hAnsiTheme="minorEastAsia" w:eastAsiaTheme="minorEastAsia"/>
          <w:bCs/>
          <w:kern w:val="0"/>
          <w:szCs w:val="30"/>
        </w:rPr>
        <w:t>要求标配透析液滤过器装置，能够制备超纯透析液与置换液；</w:t>
      </w:r>
    </w:p>
    <w:p>
      <w:pPr>
        <w:widowControl/>
        <w:numPr>
          <w:ilvl w:val="0"/>
          <w:numId w:val="4"/>
        </w:numPr>
        <w:spacing w:line="440" w:lineRule="exact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  <w:r>
        <w:rPr>
          <w:rFonts w:hint="eastAsia" w:asciiTheme="minorEastAsia" w:hAnsiTheme="minorEastAsia" w:eastAsiaTheme="minorEastAsia"/>
          <w:bCs/>
          <w:kern w:val="0"/>
          <w:szCs w:val="30"/>
        </w:rPr>
        <w:t>要求至少具有碳酸氢盐透析、醋酸盐透析、干粉透析等；</w:t>
      </w:r>
    </w:p>
    <w:p>
      <w:pPr>
        <w:widowControl/>
        <w:numPr>
          <w:ilvl w:val="0"/>
          <w:numId w:val="4"/>
        </w:numPr>
        <w:spacing w:line="440" w:lineRule="exact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  <w:r>
        <w:rPr>
          <w:rFonts w:hint="eastAsia" w:asciiTheme="minorEastAsia" w:hAnsiTheme="minorEastAsia" w:eastAsiaTheme="minorEastAsia"/>
          <w:bCs/>
          <w:kern w:val="0"/>
          <w:szCs w:val="30"/>
        </w:rPr>
        <w:t>要求具有联机血液透析滤过功能,能够在线制备超纯透析液和置换液；</w:t>
      </w:r>
    </w:p>
    <w:p>
      <w:pPr>
        <w:widowControl/>
        <w:numPr>
          <w:ilvl w:val="0"/>
          <w:numId w:val="4"/>
        </w:numPr>
        <w:spacing w:line="440" w:lineRule="exact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  <w:r>
        <w:rPr>
          <w:rFonts w:hint="eastAsia" w:ascii="宋体" w:hAnsi="宋体" w:eastAsia="宋体"/>
          <w:szCs w:val="30"/>
        </w:rPr>
        <w:t>▲</w:t>
      </w:r>
      <w:r>
        <w:rPr>
          <w:rFonts w:hint="eastAsia" w:asciiTheme="minorEastAsia" w:hAnsiTheme="minorEastAsia" w:eastAsiaTheme="minorEastAsia"/>
          <w:bCs/>
          <w:kern w:val="0"/>
          <w:szCs w:val="30"/>
        </w:rPr>
        <w:t>要求透析液与置换液流量能够自动调节，能够根据病人实际血流量来调节；</w:t>
      </w:r>
    </w:p>
    <w:p>
      <w:pPr>
        <w:widowControl/>
        <w:numPr>
          <w:ilvl w:val="0"/>
          <w:numId w:val="4"/>
        </w:numPr>
        <w:spacing w:line="440" w:lineRule="exact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  <w:r>
        <w:rPr>
          <w:rFonts w:hint="eastAsia" w:asciiTheme="minorEastAsia" w:hAnsiTheme="minorEastAsia" w:eastAsiaTheme="minorEastAsia"/>
          <w:bCs/>
          <w:kern w:val="0"/>
          <w:szCs w:val="30"/>
        </w:rPr>
        <w:t>要求具有在屏用户操作指南；</w:t>
      </w:r>
    </w:p>
    <w:p>
      <w:pPr>
        <w:widowControl/>
        <w:numPr>
          <w:ilvl w:val="0"/>
          <w:numId w:val="4"/>
        </w:numPr>
        <w:spacing w:line="440" w:lineRule="exact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  <w:r>
        <w:rPr>
          <w:rFonts w:hint="eastAsia" w:asciiTheme="minorEastAsia" w:hAnsiTheme="minorEastAsia" w:eastAsiaTheme="minorEastAsia"/>
          <w:bCs/>
          <w:kern w:val="0"/>
          <w:szCs w:val="30"/>
        </w:rPr>
        <w:t>要求能够进行全天24小时缓慢持续的治疗，透析液流速最低可达100ml/min，血流速度至少包括30ml/min-600ml/min，可应用于急性肾脏替代治疗，危重病患透析治疗，新透析患者的诱导透析治疗；</w:t>
      </w:r>
    </w:p>
    <w:p>
      <w:pPr>
        <w:widowControl/>
        <w:numPr>
          <w:ilvl w:val="0"/>
          <w:numId w:val="4"/>
        </w:numPr>
        <w:spacing w:line="440" w:lineRule="exact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  <w:r>
        <w:rPr>
          <w:rFonts w:hint="eastAsia" w:ascii="宋体" w:hAnsi="宋体" w:eastAsia="宋体"/>
          <w:szCs w:val="30"/>
        </w:rPr>
        <w:t>▲</w:t>
      </w:r>
      <w:r>
        <w:rPr>
          <w:rFonts w:hint="eastAsia" w:asciiTheme="minorEastAsia" w:hAnsiTheme="minorEastAsia" w:eastAsiaTheme="minorEastAsia"/>
          <w:bCs/>
          <w:kern w:val="0"/>
          <w:szCs w:val="30"/>
        </w:rPr>
        <w:t>要求配有在线血压监测仪，全自动无侵入性操作，能够观察血压的图表趋势，自动或预先设定测量间隔5-15-30-60分钟以上及快速测量，能够测量收缩压、舒张压、平均动脉压和脉搏等；</w:t>
      </w:r>
    </w:p>
    <w:p>
      <w:pPr>
        <w:widowControl/>
        <w:numPr>
          <w:ilvl w:val="0"/>
          <w:numId w:val="4"/>
        </w:numPr>
        <w:spacing w:line="440" w:lineRule="exact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  <w:r>
        <w:rPr>
          <w:rFonts w:hint="eastAsia" w:ascii="宋体" w:hAnsi="宋体" w:eastAsia="宋体"/>
          <w:szCs w:val="30"/>
        </w:rPr>
        <w:t>▲</w:t>
      </w:r>
      <w:r>
        <w:rPr>
          <w:rFonts w:hint="eastAsia" w:asciiTheme="minorEastAsia" w:hAnsiTheme="minorEastAsia" w:eastAsiaTheme="minorEastAsia"/>
          <w:bCs/>
          <w:kern w:val="0"/>
          <w:szCs w:val="30"/>
        </w:rPr>
        <w:t>要求标配在线联机透析清除率监测，实时监测患者体内尿素清除情况(K)、实际透析治疗时间、血浆钠浓度、 实时透析剂量显示(Kt/V)。</w:t>
      </w:r>
    </w:p>
    <w:p>
      <w:pPr>
        <w:widowControl/>
        <w:numPr>
          <w:ilvl w:val="0"/>
          <w:numId w:val="4"/>
        </w:numPr>
        <w:spacing w:line="440" w:lineRule="exact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  <w:r>
        <w:rPr>
          <w:rFonts w:hint="eastAsia" w:ascii="宋体" w:hAnsi="宋体" w:eastAsia="宋体"/>
          <w:szCs w:val="30"/>
        </w:rPr>
        <w:t>▲要求</w:t>
      </w:r>
      <w:r>
        <w:rPr>
          <w:rFonts w:hint="eastAsia" w:asciiTheme="minorEastAsia" w:hAnsiTheme="minorEastAsia" w:eastAsiaTheme="minorEastAsia"/>
          <w:bCs/>
          <w:kern w:val="0"/>
          <w:szCs w:val="30"/>
        </w:rPr>
        <w:t>采用双容量平衡腔超滤控制系统,通过平衡腔系统进行透析液流量和超滤的控制,超滤精准；</w:t>
      </w:r>
    </w:p>
    <w:p>
      <w:pPr>
        <w:widowControl/>
        <w:numPr>
          <w:ilvl w:val="0"/>
          <w:numId w:val="4"/>
        </w:numPr>
        <w:spacing w:line="440" w:lineRule="exact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  <w:r>
        <w:rPr>
          <w:rFonts w:hint="eastAsia" w:asciiTheme="minorEastAsia" w:hAnsiTheme="minorEastAsia" w:eastAsiaTheme="minorEastAsia"/>
          <w:bCs/>
          <w:kern w:val="0"/>
          <w:szCs w:val="30"/>
        </w:rPr>
        <w:t>要求通过微小压力变化来捕捉潜在风险,去避免未被监测到的静脉针移位现象,避免静脉针移位导致的失血。</w:t>
      </w:r>
    </w:p>
    <w:p>
      <w:pPr>
        <w:widowControl/>
        <w:numPr>
          <w:ilvl w:val="0"/>
          <w:numId w:val="3"/>
        </w:numPr>
        <w:spacing w:line="440" w:lineRule="exact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  <w:r>
        <w:rPr>
          <w:rFonts w:hint="eastAsia" w:asciiTheme="minorEastAsia" w:hAnsiTheme="minorEastAsia" w:eastAsiaTheme="minorEastAsia"/>
          <w:bCs/>
          <w:kern w:val="0"/>
          <w:szCs w:val="30"/>
        </w:rPr>
        <w:t>体外循环通路要求</w:t>
      </w:r>
    </w:p>
    <w:p>
      <w:pPr>
        <w:widowControl/>
        <w:numPr>
          <w:ilvl w:val="0"/>
          <w:numId w:val="5"/>
        </w:numPr>
        <w:spacing w:line="440" w:lineRule="exact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  <w:r>
        <w:rPr>
          <w:rFonts w:hint="eastAsia" w:asciiTheme="minorEastAsia" w:hAnsiTheme="minorEastAsia" w:eastAsiaTheme="minorEastAsia"/>
          <w:bCs/>
          <w:kern w:val="0"/>
          <w:szCs w:val="30"/>
        </w:rPr>
        <w:t>要求动脉压监测显示范围不低于：-300mmHg～+300mmHg；</w:t>
      </w:r>
    </w:p>
    <w:p>
      <w:pPr>
        <w:widowControl/>
        <w:numPr>
          <w:ilvl w:val="0"/>
          <w:numId w:val="5"/>
        </w:numPr>
        <w:spacing w:line="440" w:lineRule="exact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  <w:r>
        <w:rPr>
          <w:rFonts w:hint="eastAsia" w:asciiTheme="minorEastAsia" w:hAnsiTheme="minorEastAsia" w:eastAsiaTheme="minorEastAsia"/>
          <w:bCs/>
          <w:kern w:val="0"/>
          <w:szCs w:val="30"/>
        </w:rPr>
        <w:t>要求静脉压监测显示范围不低于：-100mmHg～+500 mmHg；</w:t>
      </w:r>
    </w:p>
    <w:p>
      <w:pPr>
        <w:widowControl/>
        <w:numPr>
          <w:ilvl w:val="0"/>
          <w:numId w:val="5"/>
        </w:numPr>
        <w:spacing w:line="440" w:lineRule="exact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  <w:r>
        <w:rPr>
          <w:rFonts w:hint="eastAsia" w:asciiTheme="minorEastAsia" w:hAnsiTheme="minorEastAsia" w:eastAsiaTheme="minorEastAsia"/>
          <w:bCs/>
          <w:kern w:val="0"/>
          <w:szCs w:val="30"/>
        </w:rPr>
        <w:t>要求跨膜压监测显示范围不低于：-100mmHg～+400 mmHg；精度：≤±7mmHg；</w:t>
      </w:r>
    </w:p>
    <w:p>
      <w:pPr>
        <w:widowControl/>
        <w:numPr>
          <w:ilvl w:val="0"/>
          <w:numId w:val="5"/>
        </w:numPr>
        <w:spacing w:line="440" w:lineRule="exact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  <w:r>
        <w:rPr>
          <w:rFonts w:hint="eastAsia" w:asciiTheme="minorEastAsia" w:hAnsiTheme="minorEastAsia" w:eastAsiaTheme="minorEastAsia"/>
          <w:bCs/>
          <w:kern w:val="0"/>
          <w:szCs w:val="30"/>
        </w:rPr>
        <w:t>要求血泵血流量范围不低于：30ml/min～600ml/min,血流量精度：≤±10%；</w:t>
      </w:r>
    </w:p>
    <w:p>
      <w:pPr>
        <w:widowControl/>
        <w:numPr>
          <w:ilvl w:val="0"/>
          <w:numId w:val="5"/>
        </w:numPr>
        <w:spacing w:line="440" w:lineRule="exact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  <w:r>
        <w:rPr>
          <w:rFonts w:hint="eastAsia" w:asciiTheme="minorEastAsia" w:hAnsiTheme="minorEastAsia" w:eastAsiaTheme="minorEastAsia"/>
          <w:bCs/>
          <w:kern w:val="0"/>
          <w:szCs w:val="30"/>
        </w:rPr>
        <w:t>要求血泵管径范围不低于：2mm～10mm;</w:t>
      </w:r>
    </w:p>
    <w:p>
      <w:pPr>
        <w:widowControl/>
        <w:numPr>
          <w:ilvl w:val="0"/>
          <w:numId w:val="5"/>
        </w:numPr>
        <w:spacing w:line="440" w:lineRule="exact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  <w:r>
        <w:rPr>
          <w:rFonts w:hint="eastAsia" w:asciiTheme="minorEastAsia" w:hAnsiTheme="minorEastAsia" w:eastAsiaTheme="minorEastAsia"/>
          <w:bCs/>
          <w:kern w:val="0"/>
          <w:szCs w:val="30"/>
        </w:rPr>
        <w:t>要求具有空气检测器：采用超声传导检测，且静脉夹中具有光学检测器；</w:t>
      </w:r>
    </w:p>
    <w:p>
      <w:pPr>
        <w:widowControl/>
        <w:numPr>
          <w:ilvl w:val="0"/>
          <w:numId w:val="5"/>
        </w:numPr>
        <w:spacing w:line="440" w:lineRule="exact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  <w:r>
        <w:rPr>
          <w:rFonts w:hint="eastAsia" w:asciiTheme="minorEastAsia" w:hAnsiTheme="minorEastAsia" w:eastAsiaTheme="minorEastAsia"/>
          <w:bCs/>
          <w:kern w:val="0"/>
          <w:szCs w:val="30"/>
        </w:rPr>
        <w:t>要求肝素泵流量范围不低于：0.5～10ml/h；单次追加剂量范围不低于：1.0ml～20.0ml；</w:t>
      </w:r>
    </w:p>
    <w:p>
      <w:pPr>
        <w:widowControl/>
        <w:numPr>
          <w:ilvl w:val="0"/>
          <w:numId w:val="5"/>
        </w:numPr>
        <w:spacing w:line="440" w:lineRule="exact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  <w:r>
        <w:rPr>
          <w:rFonts w:hint="eastAsia" w:ascii="宋体" w:hAnsi="宋体" w:eastAsia="宋体"/>
          <w:szCs w:val="30"/>
        </w:rPr>
        <w:t>▲</w:t>
      </w:r>
      <w:r>
        <w:rPr>
          <w:rFonts w:hint="eastAsia" w:asciiTheme="minorEastAsia" w:hAnsiTheme="minorEastAsia" w:eastAsiaTheme="minorEastAsia"/>
          <w:bCs/>
          <w:kern w:val="0"/>
          <w:szCs w:val="30"/>
        </w:rPr>
        <w:t>要求透析液环路流量范围不低于：0—1000ml/min（每100ml/min可调）；温度范围不低于：34℃～39℃；</w:t>
      </w:r>
    </w:p>
    <w:p>
      <w:pPr>
        <w:widowControl/>
        <w:numPr>
          <w:ilvl w:val="0"/>
          <w:numId w:val="5"/>
        </w:numPr>
        <w:spacing w:line="440" w:lineRule="exact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  <w:r>
        <w:rPr>
          <w:rFonts w:hint="eastAsia" w:asciiTheme="minorEastAsia" w:hAnsiTheme="minorEastAsia" w:eastAsiaTheme="minorEastAsia"/>
          <w:bCs/>
          <w:kern w:val="0"/>
          <w:szCs w:val="30"/>
        </w:rPr>
        <w:t>要求电导度范围不低于：13～15mS/cm(25℃)；</w:t>
      </w:r>
    </w:p>
    <w:p>
      <w:pPr>
        <w:widowControl/>
        <w:numPr>
          <w:ilvl w:val="0"/>
          <w:numId w:val="5"/>
        </w:numPr>
        <w:spacing w:line="440" w:lineRule="exact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  <w:r>
        <w:rPr>
          <w:rFonts w:hint="eastAsia" w:ascii="宋体" w:hAnsi="宋体" w:eastAsia="宋体"/>
          <w:szCs w:val="30"/>
        </w:rPr>
        <w:t>▲</w:t>
      </w:r>
      <w:r>
        <w:rPr>
          <w:rFonts w:hint="eastAsia" w:asciiTheme="minorEastAsia" w:hAnsiTheme="minorEastAsia" w:eastAsiaTheme="minorEastAsia"/>
          <w:bCs/>
          <w:kern w:val="0"/>
          <w:szCs w:val="30"/>
        </w:rPr>
        <w:t>要求具有在线血液透析滤过功能：置换液速率范围不低于：25～600ml/min；且置换液能够自动地匹配有效血流量；</w:t>
      </w:r>
    </w:p>
    <w:p>
      <w:pPr>
        <w:widowControl/>
        <w:numPr>
          <w:ilvl w:val="0"/>
          <w:numId w:val="5"/>
        </w:numPr>
        <w:spacing w:line="440" w:lineRule="exact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  <w:r>
        <w:rPr>
          <w:rFonts w:hint="eastAsia" w:asciiTheme="minorEastAsia" w:hAnsiTheme="minorEastAsia" w:eastAsiaTheme="minorEastAsia"/>
          <w:bCs/>
          <w:kern w:val="0"/>
          <w:szCs w:val="30"/>
        </w:rPr>
        <w:t>要求超滤率范围不低于：0～4000ml/h,精确度：≤±1%；</w:t>
      </w:r>
    </w:p>
    <w:p>
      <w:pPr>
        <w:widowControl/>
        <w:numPr>
          <w:ilvl w:val="0"/>
          <w:numId w:val="5"/>
        </w:numPr>
        <w:spacing w:line="440" w:lineRule="exact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  <w:r>
        <w:rPr>
          <w:rFonts w:hint="eastAsia" w:asciiTheme="minorEastAsia" w:hAnsiTheme="minorEastAsia" w:eastAsiaTheme="minorEastAsia"/>
          <w:bCs/>
          <w:kern w:val="0"/>
          <w:szCs w:val="30"/>
        </w:rPr>
        <w:t>要求参数显示至少包含：超滤目标，超滤时间，超滤率，超滤量等；</w:t>
      </w:r>
    </w:p>
    <w:p>
      <w:pPr>
        <w:widowControl/>
        <w:numPr>
          <w:ilvl w:val="0"/>
          <w:numId w:val="3"/>
        </w:numPr>
        <w:spacing w:line="440" w:lineRule="exact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  <w:r>
        <w:rPr>
          <w:rFonts w:hint="eastAsia" w:asciiTheme="minorEastAsia" w:hAnsiTheme="minorEastAsia" w:eastAsiaTheme="minorEastAsia"/>
          <w:bCs/>
          <w:kern w:val="0"/>
          <w:szCs w:val="30"/>
        </w:rPr>
        <w:t>清洗/消毒要求</w:t>
      </w:r>
    </w:p>
    <w:p>
      <w:pPr>
        <w:widowControl/>
        <w:numPr>
          <w:ilvl w:val="0"/>
          <w:numId w:val="6"/>
        </w:numPr>
        <w:spacing w:line="440" w:lineRule="exact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  <w:r>
        <w:rPr>
          <w:rFonts w:hint="eastAsia" w:asciiTheme="minorEastAsia" w:hAnsiTheme="minorEastAsia" w:eastAsiaTheme="minorEastAsia"/>
          <w:bCs/>
          <w:kern w:val="0"/>
          <w:szCs w:val="30"/>
        </w:rPr>
        <w:t>清洗要求：温度/流量：37℃/至少包括600、700ml/min可调；</w:t>
      </w:r>
    </w:p>
    <w:p>
      <w:pPr>
        <w:widowControl/>
        <w:numPr>
          <w:ilvl w:val="0"/>
          <w:numId w:val="6"/>
        </w:numPr>
        <w:spacing w:line="440" w:lineRule="exact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  <w:r>
        <w:rPr>
          <w:rFonts w:hint="eastAsia" w:asciiTheme="minorEastAsia" w:hAnsiTheme="minorEastAsia" w:eastAsiaTheme="minorEastAsia"/>
          <w:bCs/>
          <w:kern w:val="0"/>
          <w:szCs w:val="30"/>
        </w:rPr>
        <w:t>热清洗(再循环)要求：温度/流量：≥85℃/450ml/min；</w:t>
      </w:r>
    </w:p>
    <w:p>
      <w:pPr>
        <w:widowControl/>
        <w:numPr>
          <w:ilvl w:val="0"/>
          <w:numId w:val="6"/>
        </w:numPr>
        <w:spacing w:line="440" w:lineRule="exact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  <w:r>
        <w:rPr>
          <w:rFonts w:hint="eastAsia" w:asciiTheme="minorEastAsia" w:hAnsiTheme="minorEastAsia" w:eastAsiaTheme="minorEastAsia"/>
          <w:bCs/>
          <w:kern w:val="0"/>
          <w:szCs w:val="30"/>
        </w:rPr>
        <w:t>热消毒(再循环)要求：温度/流量：≥85℃/450ml/min；</w:t>
      </w:r>
    </w:p>
    <w:p>
      <w:pPr>
        <w:widowControl/>
        <w:numPr>
          <w:ilvl w:val="0"/>
          <w:numId w:val="3"/>
        </w:numPr>
        <w:spacing w:line="440" w:lineRule="exact"/>
        <w:jc w:val="left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其它要求</w:t>
      </w:r>
    </w:p>
    <w:p>
      <w:pPr>
        <w:widowControl/>
        <w:numPr>
          <w:ilvl w:val="1"/>
          <w:numId w:val="3"/>
        </w:numPr>
        <w:spacing w:line="440" w:lineRule="exact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  <w:r>
        <w:rPr>
          <w:rFonts w:hint="eastAsia" w:eastAsia="宋体"/>
          <w:sz w:val="28"/>
          <w:szCs w:val="28"/>
        </w:rPr>
        <w:t>▲</w:t>
      </w:r>
      <w:r>
        <w:rPr>
          <w:rFonts w:hint="eastAsia" w:ascii="宋体" w:hAnsi="宋体" w:eastAsia="宋体"/>
          <w:szCs w:val="30"/>
        </w:rPr>
        <w:t>要求设备使用寿命≥10年（需提供设备铭牌或说明书截图进行证明）；</w:t>
      </w:r>
    </w:p>
    <w:p>
      <w:pPr>
        <w:widowControl/>
        <w:numPr>
          <w:ilvl w:val="1"/>
          <w:numId w:val="3"/>
        </w:numPr>
        <w:spacing w:line="440" w:lineRule="exact"/>
        <w:jc w:val="left"/>
        <w:rPr>
          <w:rFonts w:hint="eastAsia" w:ascii="宋体" w:hAnsi="宋体" w:eastAsia="宋体"/>
          <w:szCs w:val="30"/>
        </w:rPr>
      </w:pPr>
      <w:r>
        <w:rPr>
          <w:rFonts w:hint="eastAsia" w:asciiTheme="minorEastAsia" w:hAnsiTheme="minorEastAsia" w:eastAsiaTheme="minorEastAsia"/>
          <w:bCs/>
          <w:kern w:val="0"/>
          <w:szCs w:val="30"/>
        </w:rPr>
        <w:t>要求机器内置后备电源，在断电情况下能够供电≥30分钟 ；</w:t>
      </w:r>
    </w:p>
    <w:p>
      <w:pPr>
        <w:widowControl/>
        <w:numPr>
          <w:ilvl w:val="1"/>
          <w:numId w:val="3"/>
        </w:numPr>
        <w:spacing w:line="440" w:lineRule="exact"/>
        <w:jc w:val="left"/>
        <w:rPr>
          <w:rFonts w:hint="eastAsia" w:ascii="宋体" w:hAnsi="宋体" w:eastAsia="宋体"/>
          <w:szCs w:val="30"/>
        </w:rPr>
      </w:pPr>
      <w:r>
        <w:rPr>
          <w:rFonts w:hint="eastAsia" w:asciiTheme="minorEastAsia" w:hAnsiTheme="minorEastAsia" w:eastAsiaTheme="minorEastAsia"/>
          <w:bCs/>
          <w:kern w:val="0"/>
          <w:szCs w:val="30"/>
        </w:rPr>
        <w:t>要求标配有数据接口，且能与现有透析数据管理软件进行连接；</w:t>
      </w:r>
    </w:p>
    <w:p>
      <w:pPr>
        <w:widowControl/>
        <w:numPr>
          <w:ilvl w:val="1"/>
          <w:numId w:val="3"/>
        </w:numPr>
        <w:spacing w:line="440" w:lineRule="exact"/>
        <w:jc w:val="left"/>
        <w:rPr>
          <w:rFonts w:hint="eastAsia" w:ascii="宋体" w:hAnsi="宋体" w:eastAsia="宋体"/>
          <w:szCs w:val="30"/>
        </w:rPr>
      </w:pPr>
      <w:r>
        <w:rPr>
          <w:rFonts w:hint="eastAsia" w:asciiTheme="minorEastAsia" w:hAnsiTheme="minorEastAsia" w:eastAsiaTheme="minorEastAsia"/>
          <w:bCs/>
          <w:kern w:val="0"/>
          <w:szCs w:val="30"/>
        </w:rPr>
        <w:t>要求能够与集中供液系统联机；</w:t>
      </w:r>
    </w:p>
    <w:p>
      <w:pPr>
        <w:widowControl/>
        <w:spacing w:line="440" w:lineRule="exact"/>
        <w:ind w:left="420"/>
        <w:jc w:val="left"/>
        <w:rPr>
          <w:rFonts w:hint="eastAsia" w:ascii="宋体" w:hAnsi="宋体" w:eastAsia="宋体"/>
          <w:szCs w:val="30"/>
        </w:rPr>
      </w:pPr>
    </w:p>
    <w:p>
      <w:pPr>
        <w:pStyle w:val="10"/>
        <w:numPr>
          <w:ilvl w:val="0"/>
          <w:numId w:val="1"/>
        </w:numPr>
        <w:ind w:firstLineChars="0"/>
        <w:rPr>
          <w:rFonts w:hint="eastAsia" w:ascii="宋体" w:hAnsi="宋体" w:eastAsia="宋体"/>
          <w:b/>
          <w:szCs w:val="30"/>
        </w:rPr>
      </w:pPr>
      <w:r>
        <w:rPr>
          <w:rFonts w:hint="eastAsia" w:ascii="宋体" w:hAnsi="宋体" w:eastAsia="宋体"/>
          <w:b/>
          <w:szCs w:val="30"/>
        </w:rPr>
        <w:t>售后服务和技术培训</w:t>
      </w:r>
    </w:p>
    <w:p>
      <w:pPr>
        <w:pStyle w:val="10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负责安装、调试、提供完善的售后服务措施；</w:t>
      </w:r>
    </w:p>
    <w:p>
      <w:pPr>
        <w:pStyle w:val="10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投标产品生产厂家设有办事机构并有维修工程师，并提供联系人及联系方式；</w:t>
      </w:r>
    </w:p>
    <w:p>
      <w:pPr>
        <w:pStyle w:val="10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/>
          <w:szCs w:val="30"/>
        </w:rPr>
      </w:pPr>
      <w:r>
        <w:rPr>
          <w:rFonts w:hint="eastAsia"/>
          <w:sz w:val="28"/>
          <w:szCs w:val="28"/>
        </w:rPr>
        <w:t>★</w:t>
      </w:r>
      <w:r>
        <w:rPr>
          <w:rFonts w:hint="eastAsia" w:ascii="宋体" w:hAnsi="宋体" w:eastAsia="宋体"/>
          <w:szCs w:val="30"/>
        </w:rPr>
        <w:t>设备安装调试、验收合格后整机及所有附件（含第三方产品）免费质保期≥贰年，终身维护；</w:t>
      </w:r>
    </w:p>
    <w:p>
      <w:pPr>
        <w:pStyle w:val="10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质保期内维修保养次数≥肆次/年，维修保养需提供报告，作为支付尾款的考核依据；</w:t>
      </w:r>
    </w:p>
    <w:p>
      <w:pPr>
        <w:pStyle w:val="10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培训：现场培训直至使用科室会使用；</w:t>
      </w:r>
    </w:p>
    <w:p>
      <w:pPr>
        <w:pStyle w:val="10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提供随机配件及清单（备品备件及易损件）报价明细；</w:t>
      </w:r>
    </w:p>
    <w:p>
      <w:pPr>
        <w:pStyle w:val="10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报修后，2小时内作出响应，24小时内有专业人员到达现场维修；</w:t>
      </w:r>
    </w:p>
    <w:p>
      <w:pPr>
        <w:pStyle w:val="10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机器到位后，用户发现明显缺陷时，必须免费更换，直到用户满意为止；</w:t>
      </w:r>
    </w:p>
    <w:p>
      <w:pPr>
        <w:pStyle w:val="10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提供产品的纸质及电子技术资料各壹套（含操作手册、维修手册等）。</w:t>
      </w:r>
    </w:p>
    <w:p>
      <w:pPr>
        <w:pStyle w:val="10"/>
        <w:numPr>
          <w:ilvl w:val="0"/>
          <w:numId w:val="1"/>
        </w:numPr>
        <w:spacing w:line="560" w:lineRule="exact"/>
        <w:ind w:firstLineChars="0"/>
        <w:rPr>
          <w:rFonts w:hint="eastAsia" w:ascii="宋体" w:hAnsi="宋体" w:eastAsia="宋体"/>
          <w:b/>
          <w:szCs w:val="30"/>
        </w:rPr>
      </w:pPr>
      <w:r>
        <w:rPr>
          <w:rFonts w:hint="eastAsia" w:ascii="宋体" w:hAnsi="宋体" w:eastAsia="宋体"/>
          <w:b/>
          <w:szCs w:val="30"/>
        </w:rPr>
        <w:t>其它事项</w:t>
      </w:r>
    </w:p>
    <w:p>
      <w:pPr>
        <w:pStyle w:val="10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请详细提供选配件目录及投标价，易损件目录及投标价；</w:t>
      </w:r>
    </w:p>
    <w:p>
      <w:pPr>
        <w:pStyle w:val="10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请提供该档次设备的用户名单（包括单位、联系人、电话，云南省内全部用户、省外代表性用户）。</w:t>
      </w:r>
      <w:bookmarkStart w:id="0" w:name="_GoBack"/>
      <w:bookmarkEnd w:id="0"/>
    </w:p>
    <w:p>
      <w:pPr>
        <w:jc w:val="right"/>
        <w:rPr>
          <w:rFonts w:hint="eastAsia" w:ascii="宋体" w:hAnsi="宋体" w:eastAsia="宋体"/>
          <w:b/>
          <w:szCs w:val="30"/>
        </w:rPr>
      </w:pPr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5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DF1653"/>
    <w:multiLevelType w:val="multilevel"/>
    <w:tmpl w:val="8CDF1653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EF572F8"/>
    <w:multiLevelType w:val="multilevel"/>
    <w:tmpl w:val="0EF572F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asciiTheme="minorEastAsia" w:hAnsiTheme="minorEastAsia" w:eastAsiaTheme="minorEastAsia"/>
        <w:lang w:val="en-US"/>
      </w:rPr>
    </w:lvl>
    <w:lvl w:ilvl="1" w:tentative="0">
      <w:start w:val="1"/>
      <w:numFmt w:val="decimal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F515D3"/>
    <w:multiLevelType w:val="multilevel"/>
    <w:tmpl w:val="18F515D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decimal"/>
      <w:lvlText w:val="%2."/>
      <w:lvlJc w:val="left"/>
      <w:pPr>
        <w:ind w:left="840" w:hanging="420"/>
      </w:pPr>
      <w:rPr>
        <w:lang w:eastAsia="zh-CN"/>
      </w:rPr>
    </w:lvl>
    <w:lvl w:ilvl="2" w:tentative="0">
      <w:start w:val="1"/>
      <w:numFmt w:val="decimal"/>
      <w:lvlText w:val="%3)"/>
      <w:lvlJc w:val="left"/>
      <w:pPr>
        <w:ind w:left="1260" w:hanging="420"/>
      </w:pPr>
    </w:lvl>
    <w:lvl w:ilvl="3" w:tentative="0">
      <w:start w:val="1"/>
      <w:numFmt w:val="lowerRoman"/>
      <w:lvlText w:val="%4."/>
      <w:lvlJc w:val="righ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5563345"/>
    <w:multiLevelType w:val="multilevel"/>
    <w:tmpl w:val="3556334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66335F4"/>
    <w:multiLevelType w:val="multilevel"/>
    <w:tmpl w:val="366335F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5">
    <w:nsid w:val="79F3B4A9"/>
    <w:multiLevelType w:val="multilevel"/>
    <w:tmpl w:val="79F3B4A9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2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F5"/>
    <w:rsid w:val="00000967"/>
    <w:rsid w:val="00003861"/>
    <w:rsid w:val="000056A9"/>
    <w:rsid w:val="00005FC7"/>
    <w:rsid w:val="0000709B"/>
    <w:rsid w:val="00010AC6"/>
    <w:rsid w:val="0001212C"/>
    <w:rsid w:val="00014D02"/>
    <w:rsid w:val="0001696C"/>
    <w:rsid w:val="00017DAF"/>
    <w:rsid w:val="00022BB5"/>
    <w:rsid w:val="0002659D"/>
    <w:rsid w:val="000272D3"/>
    <w:rsid w:val="00030A3E"/>
    <w:rsid w:val="00034D36"/>
    <w:rsid w:val="00037A2B"/>
    <w:rsid w:val="00040487"/>
    <w:rsid w:val="00044160"/>
    <w:rsid w:val="0004440F"/>
    <w:rsid w:val="00045CDB"/>
    <w:rsid w:val="00046309"/>
    <w:rsid w:val="000513D6"/>
    <w:rsid w:val="000575F3"/>
    <w:rsid w:val="00060B82"/>
    <w:rsid w:val="00066991"/>
    <w:rsid w:val="00072DE2"/>
    <w:rsid w:val="00073BC1"/>
    <w:rsid w:val="000754C6"/>
    <w:rsid w:val="000769CD"/>
    <w:rsid w:val="00076AEE"/>
    <w:rsid w:val="0007769C"/>
    <w:rsid w:val="00084ABF"/>
    <w:rsid w:val="00092985"/>
    <w:rsid w:val="0009487B"/>
    <w:rsid w:val="00097953"/>
    <w:rsid w:val="000A00E5"/>
    <w:rsid w:val="000A04BB"/>
    <w:rsid w:val="000A38B7"/>
    <w:rsid w:val="000A56DF"/>
    <w:rsid w:val="000A5AD0"/>
    <w:rsid w:val="000A627A"/>
    <w:rsid w:val="000B1642"/>
    <w:rsid w:val="000B1C56"/>
    <w:rsid w:val="000B6D7F"/>
    <w:rsid w:val="000C14B1"/>
    <w:rsid w:val="000C3CE6"/>
    <w:rsid w:val="000D0D1E"/>
    <w:rsid w:val="000E1645"/>
    <w:rsid w:val="000E33E3"/>
    <w:rsid w:val="000E46BF"/>
    <w:rsid w:val="000E5845"/>
    <w:rsid w:val="000E5A1C"/>
    <w:rsid w:val="000E727F"/>
    <w:rsid w:val="000F3321"/>
    <w:rsid w:val="000F3D27"/>
    <w:rsid w:val="000F7638"/>
    <w:rsid w:val="00100343"/>
    <w:rsid w:val="00102992"/>
    <w:rsid w:val="00105FD7"/>
    <w:rsid w:val="00106D66"/>
    <w:rsid w:val="00107C6C"/>
    <w:rsid w:val="00107DF5"/>
    <w:rsid w:val="001104FB"/>
    <w:rsid w:val="00112D52"/>
    <w:rsid w:val="00126E62"/>
    <w:rsid w:val="00131374"/>
    <w:rsid w:val="001324CA"/>
    <w:rsid w:val="00133668"/>
    <w:rsid w:val="001354FE"/>
    <w:rsid w:val="0013771F"/>
    <w:rsid w:val="00137BF7"/>
    <w:rsid w:val="00140143"/>
    <w:rsid w:val="001421F9"/>
    <w:rsid w:val="00145639"/>
    <w:rsid w:val="001525E0"/>
    <w:rsid w:val="00152983"/>
    <w:rsid w:val="00153365"/>
    <w:rsid w:val="001550AD"/>
    <w:rsid w:val="00170FCF"/>
    <w:rsid w:val="00172CB5"/>
    <w:rsid w:val="001777FF"/>
    <w:rsid w:val="00181BE6"/>
    <w:rsid w:val="00183474"/>
    <w:rsid w:val="001839C4"/>
    <w:rsid w:val="001861D4"/>
    <w:rsid w:val="0018773D"/>
    <w:rsid w:val="00195156"/>
    <w:rsid w:val="001A5A28"/>
    <w:rsid w:val="001A5B87"/>
    <w:rsid w:val="001B0117"/>
    <w:rsid w:val="001C72A2"/>
    <w:rsid w:val="001D191C"/>
    <w:rsid w:val="001D547B"/>
    <w:rsid w:val="001D62CD"/>
    <w:rsid w:val="001E1CE6"/>
    <w:rsid w:val="001E59DB"/>
    <w:rsid w:val="001E6048"/>
    <w:rsid w:val="001F07FD"/>
    <w:rsid w:val="001F140C"/>
    <w:rsid w:val="001F6522"/>
    <w:rsid w:val="00200151"/>
    <w:rsid w:val="00201683"/>
    <w:rsid w:val="00210614"/>
    <w:rsid w:val="00211EAF"/>
    <w:rsid w:val="00212367"/>
    <w:rsid w:val="00212CB1"/>
    <w:rsid w:val="002168B7"/>
    <w:rsid w:val="00222DBA"/>
    <w:rsid w:val="00226CED"/>
    <w:rsid w:val="00227871"/>
    <w:rsid w:val="00230B9B"/>
    <w:rsid w:val="002334C2"/>
    <w:rsid w:val="00234070"/>
    <w:rsid w:val="002370DE"/>
    <w:rsid w:val="00247698"/>
    <w:rsid w:val="0025020E"/>
    <w:rsid w:val="00253AB9"/>
    <w:rsid w:val="002563A2"/>
    <w:rsid w:val="00257392"/>
    <w:rsid w:val="0025782B"/>
    <w:rsid w:val="00260E29"/>
    <w:rsid w:val="00265B91"/>
    <w:rsid w:val="002661E3"/>
    <w:rsid w:val="00267E31"/>
    <w:rsid w:val="002713F9"/>
    <w:rsid w:val="002714BE"/>
    <w:rsid w:val="00275BC3"/>
    <w:rsid w:val="00280D96"/>
    <w:rsid w:val="0028171C"/>
    <w:rsid w:val="002825BD"/>
    <w:rsid w:val="002872E9"/>
    <w:rsid w:val="00294E00"/>
    <w:rsid w:val="002A029F"/>
    <w:rsid w:val="002A1491"/>
    <w:rsid w:val="002A458B"/>
    <w:rsid w:val="002A5300"/>
    <w:rsid w:val="002A743C"/>
    <w:rsid w:val="002B0F2C"/>
    <w:rsid w:val="002B30D6"/>
    <w:rsid w:val="002B68FB"/>
    <w:rsid w:val="002B692B"/>
    <w:rsid w:val="002B7EAA"/>
    <w:rsid w:val="002C64B7"/>
    <w:rsid w:val="002C7B79"/>
    <w:rsid w:val="002D2301"/>
    <w:rsid w:val="002E1016"/>
    <w:rsid w:val="002E132D"/>
    <w:rsid w:val="002E2A2E"/>
    <w:rsid w:val="002E3223"/>
    <w:rsid w:val="002E552E"/>
    <w:rsid w:val="002F79CF"/>
    <w:rsid w:val="0030147F"/>
    <w:rsid w:val="0030295E"/>
    <w:rsid w:val="00303269"/>
    <w:rsid w:val="0030404C"/>
    <w:rsid w:val="00305BEC"/>
    <w:rsid w:val="003101B9"/>
    <w:rsid w:val="00310AEC"/>
    <w:rsid w:val="00314533"/>
    <w:rsid w:val="00315722"/>
    <w:rsid w:val="00323C01"/>
    <w:rsid w:val="00324DC4"/>
    <w:rsid w:val="00325166"/>
    <w:rsid w:val="003273C6"/>
    <w:rsid w:val="00330E42"/>
    <w:rsid w:val="00334624"/>
    <w:rsid w:val="00334C7A"/>
    <w:rsid w:val="00336D3E"/>
    <w:rsid w:val="00341736"/>
    <w:rsid w:val="003437F3"/>
    <w:rsid w:val="00343EF7"/>
    <w:rsid w:val="003468B3"/>
    <w:rsid w:val="00346EBD"/>
    <w:rsid w:val="00356FD0"/>
    <w:rsid w:val="00357F48"/>
    <w:rsid w:val="00360C82"/>
    <w:rsid w:val="00363083"/>
    <w:rsid w:val="00365602"/>
    <w:rsid w:val="00371831"/>
    <w:rsid w:val="0037561D"/>
    <w:rsid w:val="00382241"/>
    <w:rsid w:val="00383E51"/>
    <w:rsid w:val="00385890"/>
    <w:rsid w:val="00385BFB"/>
    <w:rsid w:val="0039240E"/>
    <w:rsid w:val="003932EE"/>
    <w:rsid w:val="00395E52"/>
    <w:rsid w:val="003A0332"/>
    <w:rsid w:val="003A408C"/>
    <w:rsid w:val="003C0AAB"/>
    <w:rsid w:val="003C3270"/>
    <w:rsid w:val="003D0745"/>
    <w:rsid w:val="003D09A6"/>
    <w:rsid w:val="003D0C1E"/>
    <w:rsid w:val="003D282F"/>
    <w:rsid w:val="003D3B4D"/>
    <w:rsid w:val="003D7CF0"/>
    <w:rsid w:val="003E4DCE"/>
    <w:rsid w:val="003F2FD3"/>
    <w:rsid w:val="003F319B"/>
    <w:rsid w:val="00405D6B"/>
    <w:rsid w:val="00412683"/>
    <w:rsid w:val="00413528"/>
    <w:rsid w:val="00417ABE"/>
    <w:rsid w:val="004208F6"/>
    <w:rsid w:val="00420C5E"/>
    <w:rsid w:val="00422730"/>
    <w:rsid w:val="0042724E"/>
    <w:rsid w:val="00427C54"/>
    <w:rsid w:val="004306A8"/>
    <w:rsid w:val="00431C30"/>
    <w:rsid w:val="00433939"/>
    <w:rsid w:val="00441708"/>
    <w:rsid w:val="0044214B"/>
    <w:rsid w:val="00443AFF"/>
    <w:rsid w:val="00443D0D"/>
    <w:rsid w:val="004453BF"/>
    <w:rsid w:val="00446AD4"/>
    <w:rsid w:val="0045167A"/>
    <w:rsid w:val="00451B9F"/>
    <w:rsid w:val="0045581D"/>
    <w:rsid w:val="00461741"/>
    <w:rsid w:val="00461A96"/>
    <w:rsid w:val="00463BBF"/>
    <w:rsid w:val="00467310"/>
    <w:rsid w:val="004719A1"/>
    <w:rsid w:val="004753E1"/>
    <w:rsid w:val="00476050"/>
    <w:rsid w:val="0048087D"/>
    <w:rsid w:val="004843E3"/>
    <w:rsid w:val="00485A13"/>
    <w:rsid w:val="004872D4"/>
    <w:rsid w:val="004965F1"/>
    <w:rsid w:val="004A0C29"/>
    <w:rsid w:val="004A0DD5"/>
    <w:rsid w:val="004A35DD"/>
    <w:rsid w:val="004A3944"/>
    <w:rsid w:val="004A5F9D"/>
    <w:rsid w:val="004A6D9B"/>
    <w:rsid w:val="004B1F0E"/>
    <w:rsid w:val="004B70BD"/>
    <w:rsid w:val="004B74F8"/>
    <w:rsid w:val="004C1756"/>
    <w:rsid w:val="004C6C54"/>
    <w:rsid w:val="004C7BC8"/>
    <w:rsid w:val="004D2E70"/>
    <w:rsid w:val="004D3E10"/>
    <w:rsid w:val="004D3EE8"/>
    <w:rsid w:val="004D5C27"/>
    <w:rsid w:val="004E1472"/>
    <w:rsid w:val="004E3AAB"/>
    <w:rsid w:val="004E6719"/>
    <w:rsid w:val="004E71FC"/>
    <w:rsid w:val="004E768F"/>
    <w:rsid w:val="004F2795"/>
    <w:rsid w:val="005009D2"/>
    <w:rsid w:val="00501688"/>
    <w:rsid w:val="0050187B"/>
    <w:rsid w:val="005040F1"/>
    <w:rsid w:val="005072B5"/>
    <w:rsid w:val="005106C6"/>
    <w:rsid w:val="0051190B"/>
    <w:rsid w:val="00514F07"/>
    <w:rsid w:val="00515BE1"/>
    <w:rsid w:val="00515F6D"/>
    <w:rsid w:val="00517888"/>
    <w:rsid w:val="00524715"/>
    <w:rsid w:val="0052669C"/>
    <w:rsid w:val="00527564"/>
    <w:rsid w:val="0053108B"/>
    <w:rsid w:val="0053298F"/>
    <w:rsid w:val="00540F1E"/>
    <w:rsid w:val="005434D9"/>
    <w:rsid w:val="00545999"/>
    <w:rsid w:val="0054680C"/>
    <w:rsid w:val="00546BEA"/>
    <w:rsid w:val="0055319C"/>
    <w:rsid w:val="005607E8"/>
    <w:rsid w:val="0056388B"/>
    <w:rsid w:val="005648F6"/>
    <w:rsid w:val="005650B7"/>
    <w:rsid w:val="00577F4E"/>
    <w:rsid w:val="00581C60"/>
    <w:rsid w:val="00582135"/>
    <w:rsid w:val="0058324E"/>
    <w:rsid w:val="00586568"/>
    <w:rsid w:val="00587ACF"/>
    <w:rsid w:val="00595106"/>
    <w:rsid w:val="0059569B"/>
    <w:rsid w:val="00597D2E"/>
    <w:rsid w:val="005A373F"/>
    <w:rsid w:val="005B4283"/>
    <w:rsid w:val="005B4788"/>
    <w:rsid w:val="005B76E7"/>
    <w:rsid w:val="005C032B"/>
    <w:rsid w:val="005C73E9"/>
    <w:rsid w:val="005D0653"/>
    <w:rsid w:val="005D1FD8"/>
    <w:rsid w:val="005D4DD1"/>
    <w:rsid w:val="005E0B35"/>
    <w:rsid w:val="005E3146"/>
    <w:rsid w:val="005E3944"/>
    <w:rsid w:val="005E45A2"/>
    <w:rsid w:val="005F5D94"/>
    <w:rsid w:val="006001B5"/>
    <w:rsid w:val="006009CE"/>
    <w:rsid w:val="00601BF5"/>
    <w:rsid w:val="00614212"/>
    <w:rsid w:val="006158AE"/>
    <w:rsid w:val="00624A11"/>
    <w:rsid w:val="006270A2"/>
    <w:rsid w:val="00631A6F"/>
    <w:rsid w:val="00635270"/>
    <w:rsid w:val="00635650"/>
    <w:rsid w:val="0064248C"/>
    <w:rsid w:val="00645624"/>
    <w:rsid w:val="00650C14"/>
    <w:rsid w:val="00651E6A"/>
    <w:rsid w:val="006522BA"/>
    <w:rsid w:val="006569A5"/>
    <w:rsid w:val="00661406"/>
    <w:rsid w:val="00662B88"/>
    <w:rsid w:val="00664968"/>
    <w:rsid w:val="0066507C"/>
    <w:rsid w:val="00666828"/>
    <w:rsid w:val="00667757"/>
    <w:rsid w:val="00674E3B"/>
    <w:rsid w:val="00685946"/>
    <w:rsid w:val="00692067"/>
    <w:rsid w:val="0069299D"/>
    <w:rsid w:val="006970A4"/>
    <w:rsid w:val="006A2EED"/>
    <w:rsid w:val="006A3FFE"/>
    <w:rsid w:val="006A5CBE"/>
    <w:rsid w:val="006B391D"/>
    <w:rsid w:val="006C00EA"/>
    <w:rsid w:val="006C0471"/>
    <w:rsid w:val="006C4BC8"/>
    <w:rsid w:val="006D02DB"/>
    <w:rsid w:val="006D39AA"/>
    <w:rsid w:val="006D4AAD"/>
    <w:rsid w:val="006D68EB"/>
    <w:rsid w:val="006D6CE3"/>
    <w:rsid w:val="006E72F6"/>
    <w:rsid w:val="006F2299"/>
    <w:rsid w:val="006F56DF"/>
    <w:rsid w:val="006F7914"/>
    <w:rsid w:val="006F7B20"/>
    <w:rsid w:val="00700F2D"/>
    <w:rsid w:val="007014D9"/>
    <w:rsid w:val="00701BBB"/>
    <w:rsid w:val="00702161"/>
    <w:rsid w:val="00706CDE"/>
    <w:rsid w:val="007114CF"/>
    <w:rsid w:val="0071191B"/>
    <w:rsid w:val="00711FAA"/>
    <w:rsid w:val="007133E2"/>
    <w:rsid w:val="00713CE4"/>
    <w:rsid w:val="00715D07"/>
    <w:rsid w:val="00715D2D"/>
    <w:rsid w:val="00716335"/>
    <w:rsid w:val="00716F84"/>
    <w:rsid w:val="007225AF"/>
    <w:rsid w:val="0072298F"/>
    <w:rsid w:val="0072411D"/>
    <w:rsid w:val="00724300"/>
    <w:rsid w:val="007247B9"/>
    <w:rsid w:val="00725122"/>
    <w:rsid w:val="00730030"/>
    <w:rsid w:val="0073036C"/>
    <w:rsid w:val="0073466C"/>
    <w:rsid w:val="00734CF8"/>
    <w:rsid w:val="00736D46"/>
    <w:rsid w:val="00751205"/>
    <w:rsid w:val="007512B8"/>
    <w:rsid w:val="007528A2"/>
    <w:rsid w:val="00752AA4"/>
    <w:rsid w:val="00752B7C"/>
    <w:rsid w:val="00754389"/>
    <w:rsid w:val="00756E64"/>
    <w:rsid w:val="00756EF8"/>
    <w:rsid w:val="00757317"/>
    <w:rsid w:val="00760467"/>
    <w:rsid w:val="00760890"/>
    <w:rsid w:val="0076311D"/>
    <w:rsid w:val="0076773A"/>
    <w:rsid w:val="00776E96"/>
    <w:rsid w:val="00782FA8"/>
    <w:rsid w:val="007849E4"/>
    <w:rsid w:val="00787372"/>
    <w:rsid w:val="00794946"/>
    <w:rsid w:val="007970D4"/>
    <w:rsid w:val="007A158F"/>
    <w:rsid w:val="007A1FF3"/>
    <w:rsid w:val="007A51DA"/>
    <w:rsid w:val="007A56F2"/>
    <w:rsid w:val="007A6B07"/>
    <w:rsid w:val="007B3639"/>
    <w:rsid w:val="007B3CF4"/>
    <w:rsid w:val="007B5898"/>
    <w:rsid w:val="007C3504"/>
    <w:rsid w:val="007C46B5"/>
    <w:rsid w:val="007C63E1"/>
    <w:rsid w:val="007C7346"/>
    <w:rsid w:val="007C7D3D"/>
    <w:rsid w:val="007D08E4"/>
    <w:rsid w:val="007D0DDA"/>
    <w:rsid w:val="007D1896"/>
    <w:rsid w:val="007D7774"/>
    <w:rsid w:val="007F4429"/>
    <w:rsid w:val="007F555E"/>
    <w:rsid w:val="007F6443"/>
    <w:rsid w:val="007F6B77"/>
    <w:rsid w:val="00800794"/>
    <w:rsid w:val="00807992"/>
    <w:rsid w:val="00814C70"/>
    <w:rsid w:val="008162A9"/>
    <w:rsid w:val="0081674F"/>
    <w:rsid w:val="00816AB7"/>
    <w:rsid w:val="008171D4"/>
    <w:rsid w:val="00821D1A"/>
    <w:rsid w:val="00822ABE"/>
    <w:rsid w:val="00823260"/>
    <w:rsid w:val="00826982"/>
    <w:rsid w:val="008364B3"/>
    <w:rsid w:val="008371DA"/>
    <w:rsid w:val="00837929"/>
    <w:rsid w:val="00843355"/>
    <w:rsid w:val="0084355F"/>
    <w:rsid w:val="00846697"/>
    <w:rsid w:val="00850BA8"/>
    <w:rsid w:val="00852207"/>
    <w:rsid w:val="00853A85"/>
    <w:rsid w:val="00853B0D"/>
    <w:rsid w:val="00855B1A"/>
    <w:rsid w:val="00855B58"/>
    <w:rsid w:val="008612E4"/>
    <w:rsid w:val="00861C60"/>
    <w:rsid w:val="00862E1D"/>
    <w:rsid w:val="00866E1F"/>
    <w:rsid w:val="008707CF"/>
    <w:rsid w:val="00870DED"/>
    <w:rsid w:val="008811CB"/>
    <w:rsid w:val="00885C06"/>
    <w:rsid w:val="00886B52"/>
    <w:rsid w:val="0089037D"/>
    <w:rsid w:val="00893FE7"/>
    <w:rsid w:val="0089765A"/>
    <w:rsid w:val="008A2FC4"/>
    <w:rsid w:val="008A311C"/>
    <w:rsid w:val="008A365A"/>
    <w:rsid w:val="008B4318"/>
    <w:rsid w:val="008B6067"/>
    <w:rsid w:val="008B69F7"/>
    <w:rsid w:val="008C13C5"/>
    <w:rsid w:val="008C20D5"/>
    <w:rsid w:val="008C6E40"/>
    <w:rsid w:val="008C7753"/>
    <w:rsid w:val="008D56DA"/>
    <w:rsid w:val="008D662A"/>
    <w:rsid w:val="008D7AAB"/>
    <w:rsid w:val="008E26BD"/>
    <w:rsid w:val="008E4435"/>
    <w:rsid w:val="008E4BFA"/>
    <w:rsid w:val="008E5CA3"/>
    <w:rsid w:val="008F087D"/>
    <w:rsid w:val="008F622D"/>
    <w:rsid w:val="008F70E3"/>
    <w:rsid w:val="008F74D1"/>
    <w:rsid w:val="009004D4"/>
    <w:rsid w:val="00901B79"/>
    <w:rsid w:val="00905291"/>
    <w:rsid w:val="00905B12"/>
    <w:rsid w:val="00907FA7"/>
    <w:rsid w:val="00910BD4"/>
    <w:rsid w:val="00911C3B"/>
    <w:rsid w:val="009132ED"/>
    <w:rsid w:val="00916FDE"/>
    <w:rsid w:val="00923505"/>
    <w:rsid w:val="0093038B"/>
    <w:rsid w:val="00931ADC"/>
    <w:rsid w:val="00933D4C"/>
    <w:rsid w:val="009347E5"/>
    <w:rsid w:val="00936182"/>
    <w:rsid w:val="009420A1"/>
    <w:rsid w:val="00944EA2"/>
    <w:rsid w:val="0094562D"/>
    <w:rsid w:val="00946A6D"/>
    <w:rsid w:val="009504EA"/>
    <w:rsid w:val="00950FBF"/>
    <w:rsid w:val="0096208D"/>
    <w:rsid w:val="0096288E"/>
    <w:rsid w:val="009637CA"/>
    <w:rsid w:val="0096591C"/>
    <w:rsid w:val="009676D9"/>
    <w:rsid w:val="00971577"/>
    <w:rsid w:val="00974BF6"/>
    <w:rsid w:val="00980126"/>
    <w:rsid w:val="009805C2"/>
    <w:rsid w:val="009825D5"/>
    <w:rsid w:val="00985D58"/>
    <w:rsid w:val="009914DF"/>
    <w:rsid w:val="00991BDF"/>
    <w:rsid w:val="00993658"/>
    <w:rsid w:val="00995145"/>
    <w:rsid w:val="00995F5E"/>
    <w:rsid w:val="0099693B"/>
    <w:rsid w:val="00996AE1"/>
    <w:rsid w:val="0099750D"/>
    <w:rsid w:val="009A5932"/>
    <w:rsid w:val="009B48C0"/>
    <w:rsid w:val="009C3ACC"/>
    <w:rsid w:val="009C426C"/>
    <w:rsid w:val="009C7DAB"/>
    <w:rsid w:val="009D1964"/>
    <w:rsid w:val="009D20C8"/>
    <w:rsid w:val="009D47EE"/>
    <w:rsid w:val="009D4B79"/>
    <w:rsid w:val="009D65C0"/>
    <w:rsid w:val="009D67AD"/>
    <w:rsid w:val="009D687A"/>
    <w:rsid w:val="009F63D1"/>
    <w:rsid w:val="00A0308B"/>
    <w:rsid w:val="00A04583"/>
    <w:rsid w:val="00A0708F"/>
    <w:rsid w:val="00A16904"/>
    <w:rsid w:val="00A2123D"/>
    <w:rsid w:val="00A21EA8"/>
    <w:rsid w:val="00A227A9"/>
    <w:rsid w:val="00A23285"/>
    <w:rsid w:val="00A245C8"/>
    <w:rsid w:val="00A3276E"/>
    <w:rsid w:val="00A34332"/>
    <w:rsid w:val="00A3673A"/>
    <w:rsid w:val="00A36799"/>
    <w:rsid w:val="00A417AB"/>
    <w:rsid w:val="00A44FAF"/>
    <w:rsid w:val="00A470F4"/>
    <w:rsid w:val="00A53D40"/>
    <w:rsid w:val="00A56F27"/>
    <w:rsid w:val="00A60C36"/>
    <w:rsid w:val="00A6187C"/>
    <w:rsid w:val="00A71E68"/>
    <w:rsid w:val="00A74C5F"/>
    <w:rsid w:val="00A7681B"/>
    <w:rsid w:val="00A858B5"/>
    <w:rsid w:val="00A867C2"/>
    <w:rsid w:val="00A87CF5"/>
    <w:rsid w:val="00A90AC5"/>
    <w:rsid w:val="00A92A5A"/>
    <w:rsid w:val="00A93F9E"/>
    <w:rsid w:val="00AB4573"/>
    <w:rsid w:val="00AB71F8"/>
    <w:rsid w:val="00AC3547"/>
    <w:rsid w:val="00AC4CAE"/>
    <w:rsid w:val="00AD0DC5"/>
    <w:rsid w:val="00AD2A76"/>
    <w:rsid w:val="00AE671F"/>
    <w:rsid w:val="00AE6C35"/>
    <w:rsid w:val="00AF08E1"/>
    <w:rsid w:val="00AF1E8D"/>
    <w:rsid w:val="00AF3B54"/>
    <w:rsid w:val="00AF60F3"/>
    <w:rsid w:val="00AF6958"/>
    <w:rsid w:val="00B0515E"/>
    <w:rsid w:val="00B07501"/>
    <w:rsid w:val="00B07674"/>
    <w:rsid w:val="00B105D1"/>
    <w:rsid w:val="00B105E7"/>
    <w:rsid w:val="00B106BF"/>
    <w:rsid w:val="00B144BF"/>
    <w:rsid w:val="00B14CAF"/>
    <w:rsid w:val="00B234D6"/>
    <w:rsid w:val="00B25814"/>
    <w:rsid w:val="00B31659"/>
    <w:rsid w:val="00B35FF5"/>
    <w:rsid w:val="00B36329"/>
    <w:rsid w:val="00B374CE"/>
    <w:rsid w:val="00B37750"/>
    <w:rsid w:val="00B37AA6"/>
    <w:rsid w:val="00B41E10"/>
    <w:rsid w:val="00B43755"/>
    <w:rsid w:val="00B44312"/>
    <w:rsid w:val="00B448D4"/>
    <w:rsid w:val="00B45E55"/>
    <w:rsid w:val="00B46FBB"/>
    <w:rsid w:val="00B538E7"/>
    <w:rsid w:val="00B54473"/>
    <w:rsid w:val="00B559FC"/>
    <w:rsid w:val="00B60351"/>
    <w:rsid w:val="00B60782"/>
    <w:rsid w:val="00B616E8"/>
    <w:rsid w:val="00B61ED1"/>
    <w:rsid w:val="00B645A0"/>
    <w:rsid w:val="00B6530B"/>
    <w:rsid w:val="00B66E66"/>
    <w:rsid w:val="00B717AA"/>
    <w:rsid w:val="00B727C1"/>
    <w:rsid w:val="00B74E6D"/>
    <w:rsid w:val="00B7653B"/>
    <w:rsid w:val="00B80FC2"/>
    <w:rsid w:val="00B87897"/>
    <w:rsid w:val="00BA1011"/>
    <w:rsid w:val="00BA1848"/>
    <w:rsid w:val="00BB45DC"/>
    <w:rsid w:val="00BC323E"/>
    <w:rsid w:val="00BC7000"/>
    <w:rsid w:val="00BD0736"/>
    <w:rsid w:val="00BE116D"/>
    <w:rsid w:val="00BE536A"/>
    <w:rsid w:val="00BE6BCC"/>
    <w:rsid w:val="00BF056A"/>
    <w:rsid w:val="00BF4D69"/>
    <w:rsid w:val="00BF78D8"/>
    <w:rsid w:val="00C0183E"/>
    <w:rsid w:val="00C0190F"/>
    <w:rsid w:val="00C02DB0"/>
    <w:rsid w:val="00C07F9E"/>
    <w:rsid w:val="00C1090B"/>
    <w:rsid w:val="00C1227B"/>
    <w:rsid w:val="00C13540"/>
    <w:rsid w:val="00C13597"/>
    <w:rsid w:val="00C1662C"/>
    <w:rsid w:val="00C169D8"/>
    <w:rsid w:val="00C243F3"/>
    <w:rsid w:val="00C253B1"/>
    <w:rsid w:val="00C33F55"/>
    <w:rsid w:val="00C419FD"/>
    <w:rsid w:val="00C439CF"/>
    <w:rsid w:val="00C46681"/>
    <w:rsid w:val="00C50917"/>
    <w:rsid w:val="00C5126C"/>
    <w:rsid w:val="00C52C32"/>
    <w:rsid w:val="00C64BBA"/>
    <w:rsid w:val="00C664C6"/>
    <w:rsid w:val="00C72F54"/>
    <w:rsid w:val="00C74105"/>
    <w:rsid w:val="00C7774B"/>
    <w:rsid w:val="00C77E9C"/>
    <w:rsid w:val="00C813F2"/>
    <w:rsid w:val="00C83517"/>
    <w:rsid w:val="00C84D80"/>
    <w:rsid w:val="00C85BD7"/>
    <w:rsid w:val="00C9313A"/>
    <w:rsid w:val="00C976A5"/>
    <w:rsid w:val="00CA74FD"/>
    <w:rsid w:val="00CA7D7E"/>
    <w:rsid w:val="00CB1849"/>
    <w:rsid w:val="00CB3FBF"/>
    <w:rsid w:val="00CB48F2"/>
    <w:rsid w:val="00CB6D71"/>
    <w:rsid w:val="00CB7604"/>
    <w:rsid w:val="00CC4089"/>
    <w:rsid w:val="00CC40E9"/>
    <w:rsid w:val="00CC6CD2"/>
    <w:rsid w:val="00CD21A6"/>
    <w:rsid w:val="00CE13EF"/>
    <w:rsid w:val="00CE26C7"/>
    <w:rsid w:val="00CF33F1"/>
    <w:rsid w:val="00CF5F33"/>
    <w:rsid w:val="00CF7953"/>
    <w:rsid w:val="00D02DEC"/>
    <w:rsid w:val="00D0371A"/>
    <w:rsid w:val="00D06A73"/>
    <w:rsid w:val="00D07A3C"/>
    <w:rsid w:val="00D07AE4"/>
    <w:rsid w:val="00D13809"/>
    <w:rsid w:val="00D14E7E"/>
    <w:rsid w:val="00D15EBD"/>
    <w:rsid w:val="00D16ED4"/>
    <w:rsid w:val="00D17F89"/>
    <w:rsid w:val="00D23618"/>
    <w:rsid w:val="00D23FD4"/>
    <w:rsid w:val="00D25D4C"/>
    <w:rsid w:val="00D26587"/>
    <w:rsid w:val="00D2792C"/>
    <w:rsid w:val="00D37838"/>
    <w:rsid w:val="00D4739C"/>
    <w:rsid w:val="00D50EEF"/>
    <w:rsid w:val="00D52A1C"/>
    <w:rsid w:val="00D53F06"/>
    <w:rsid w:val="00D546C9"/>
    <w:rsid w:val="00D573D6"/>
    <w:rsid w:val="00D66C49"/>
    <w:rsid w:val="00D67582"/>
    <w:rsid w:val="00D67FE2"/>
    <w:rsid w:val="00D720FD"/>
    <w:rsid w:val="00D73E8D"/>
    <w:rsid w:val="00D743B3"/>
    <w:rsid w:val="00D7617A"/>
    <w:rsid w:val="00D76D50"/>
    <w:rsid w:val="00D77B1A"/>
    <w:rsid w:val="00D77C94"/>
    <w:rsid w:val="00D8048F"/>
    <w:rsid w:val="00D86201"/>
    <w:rsid w:val="00D91749"/>
    <w:rsid w:val="00D93578"/>
    <w:rsid w:val="00D93E34"/>
    <w:rsid w:val="00D967C4"/>
    <w:rsid w:val="00DA19BE"/>
    <w:rsid w:val="00DA1AE3"/>
    <w:rsid w:val="00DB77E8"/>
    <w:rsid w:val="00DB7909"/>
    <w:rsid w:val="00DB7EDD"/>
    <w:rsid w:val="00DC01D6"/>
    <w:rsid w:val="00DC4BAA"/>
    <w:rsid w:val="00DC5CC8"/>
    <w:rsid w:val="00DC5F4E"/>
    <w:rsid w:val="00DD059C"/>
    <w:rsid w:val="00DD70BD"/>
    <w:rsid w:val="00DE1C08"/>
    <w:rsid w:val="00DE4D05"/>
    <w:rsid w:val="00DF25AE"/>
    <w:rsid w:val="00DF3416"/>
    <w:rsid w:val="00DF766B"/>
    <w:rsid w:val="00E07F12"/>
    <w:rsid w:val="00E104F2"/>
    <w:rsid w:val="00E13397"/>
    <w:rsid w:val="00E134A6"/>
    <w:rsid w:val="00E16199"/>
    <w:rsid w:val="00E20786"/>
    <w:rsid w:val="00E20B29"/>
    <w:rsid w:val="00E216DA"/>
    <w:rsid w:val="00E27350"/>
    <w:rsid w:val="00E31B24"/>
    <w:rsid w:val="00E32842"/>
    <w:rsid w:val="00E32C09"/>
    <w:rsid w:val="00E36A31"/>
    <w:rsid w:val="00E4602F"/>
    <w:rsid w:val="00E465B6"/>
    <w:rsid w:val="00E52D56"/>
    <w:rsid w:val="00E5498E"/>
    <w:rsid w:val="00E679A3"/>
    <w:rsid w:val="00E703A0"/>
    <w:rsid w:val="00E72515"/>
    <w:rsid w:val="00E732E9"/>
    <w:rsid w:val="00E764D4"/>
    <w:rsid w:val="00E833B4"/>
    <w:rsid w:val="00E836A9"/>
    <w:rsid w:val="00E837D8"/>
    <w:rsid w:val="00E858DF"/>
    <w:rsid w:val="00E8684C"/>
    <w:rsid w:val="00E87931"/>
    <w:rsid w:val="00E91328"/>
    <w:rsid w:val="00E9289D"/>
    <w:rsid w:val="00E971A9"/>
    <w:rsid w:val="00EA6677"/>
    <w:rsid w:val="00EB01E1"/>
    <w:rsid w:val="00EB130B"/>
    <w:rsid w:val="00EB1CD3"/>
    <w:rsid w:val="00EB4042"/>
    <w:rsid w:val="00EB4866"/>
    <w:rsid w:val="00EB735E"/>
    <w:rsid w:val="00EC0754"/>
    <w:rsid w:val="00EC6978"/>
    <w:rsid w:val="00ED023C"/>
    <w:rsid w:val="00ED1290"/>
    <w:rsid w:val="00ED1E05"/>
    <w:rsid w:val="00ED3732"/>
    <w:rsid w:val="00EE1440"/>
    <w:rsid w:val="00EE2591"/>
    <w:rsid w:val="00EE27EF"/>
    <w:rsid w:val="00EE4113"/>
    <w:rsid w:val="00EE5300"/>
    <w:rsid w:val="00EF4049"/>
    <w:rsid w:val="00EF5927"/>
    <w:rsid w:val="00EF6CD8"/>
    <w:rsid w:val="00EF6E57"/>
    <w:rsid w:val="00F02E73"/>
    <w:rsid w:val="00F052EE"/>
    <w:rsid w:val="00F1002B"/>
    <w:rsid w:val="00F14CC7"/>
    <w:rsid w:val="00F1663E"/>
    <w:rsid w:val="00F17021"/>
    <w:rsid w:val="00F22AF1"/>
    <w:rsid w:val="00F2422A"/>
    <w:rsid w:val="00F26BBC"/>
    <w:rsid w:val="00F363A3"/>
    <w:rsid w:val="00F374D8"/>
    <w:rsid w:val="00F416B0"/>
    <w:rsid w:val="00F429C5"/>
    <w:rsid w:val="00F42E5A"/>
    <w:rsid w:val="00F4595E"/>
    <w:rsid w:val="00F5559A"/>
    <w:rsid w:val="00F6442C"/>
    <w:rsid w:val="00F6477A"/>
    <w:rsid w:val="00F76DC8"/>
    <w:rsid w:val="00F77002"/>
    <w:rsid w:val="00F77795"/>
    <w:rsid w:val="00F82DBC"/>
    <w:rsid w:val="00F83A4A"/>
    <w:rsid w:val="00F84A12"/>
    <w:rsid w:val="00F92282"/>
    <w:rsid w:val="00F924F8"/>
    <w:rsid w:val="00F9624F"/>
    <w:rsid w:val="00F975D5"/>
    <w:rsid w:val="00FA0E3D"/>
    <w:rsid w:val="00FA1566"/>
    <w:rsid w:val="00FA3918"/>
    <w:rsid w:val="00FB1F59"/>
    <w:rsid w:val="00FB2823"/>
    <w:rsid w:val="00FC1212"/>
    <w:rsid w:val="00FC121F"/>
    <w:rsid w:val="00FC388E"/>
    <w:rsid w:val="00FC4D92"/>
    <w:rsid w:val="00FD2289"/>
    <w:rsid w:val="00FD646D"/>
    <w:rsid w:val="00FE1204"/>
    <w:rsid w:val="00FE1EF2"/>
    <w:rsid w:val="00FE5FC9"/>
    <w:rsid w:val="00FF0298"/>
    <w:rsid w:val="00FF0868"/>
    <w:rsid w:val="00FF25B8"/>
    <w:rsid w:val="00FF2F30"/>
    <w:rsid w:val="0F5D60D3"/>
    <w:rsid w:val="19F41E1B"/>
    <w:rsid w:val="1EE93150"/>
    <w:rsid w:val="29DE7DDB"/>
    <w:rsid w:val="2E4A0C22"/>
    <w:rsid w:val="4FC536B6"/>
    <w:rsid w:val="5829691E"/>
    <w:rsid w:val="62D376AD"/>
    <w:rsid w:val="730613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页脚 字符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4">
    <w:name w:val="批注文字 字符"/>
    <w:basedOn w:val="8"/>
    <w:link w:val="2"/>
    <w:semiHidden/>
    <w:qFormat/>
    <w:uiPriority w:val="99"/>
    <w:rPr>
      <w:rFonts w:ascii="Times New Roman" w:hAnsi="Times New Roman" w:eastAsia="仿宋_GB2312"/>
      <w:kern w:val="2"/>
      <w:sz w:val="30"/>
    </w:rPr>
  </w:style>
  <w:style w:type="character" w:customStyle="1" w:styleId="15">
    <w:name w:val="批注主题 字符"/>
    <w:basedOn w:val="14"/>
    <w:link w:val="6"/>
    <w:semiHidden/>
    <w:qFormat/>
    <w:uiPriority w:val="99"/>
    <w:rPr>
      <w:rFonts w:ascii="Times New Roman" w:hAnsi="Times New Roman" w:eastAsia="仿宋_GB2312"/>
      <w:b/>
      <w:bCs/>
      <w:kern w:val="2"/>
      <w:sz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33CAF6-1995-41DF-A197-A0C4B2E85E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WindMoon Land</Company>
  <Pages>5</Pages>
  <Words>2042</Words>
  <Characters>2267</Characters>
  <Lines>16</Lines>
  <Paragraphs>4</Paragraphs>
  <TotalTime>8</TotalTime>
  <ScaleCrop>false</ScaleCrop>
  <LinksUpToDate>false</LinksUpToDate>
  <CharactersWithSpaces>2271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2025-05-28T02:00:00Z</dcterms:created>
  <dc:creator>周云波</dc:creator>
  <cp:lastModifiedBy>.乄小了个陈</cp:lastModifiedBy>
  <cp:lastPrinted>2015-05-19T06:43:00Z</cp:lastPrinted>
  <dcterms:modified xsi:type="dcterms:W3CDTF">2026-03-10T08:00:49Z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eyJoZGlkIjoiYTU3MjAzOGI1ZWM1NjI3YTE0MjIzZDIwNTMwM2NhZjEiLCJ1c2VySWQiOiIyNDYyMDkzMTAifQ==</vt:lpwstr>
  </property>
  <property fmtid="{D5CDD505-2E9C-101B-9397-08002B2CF9AE}" pid="3" name="KSOProductBuildVer">
    <vt:lpwstr>2052-11.1.0.9021</vt:lpwstr>
  </property>
  <property fmtid="{D5CDD505-2E9C-101B-9397-08002B2CF9AE}" pid="4" name="ICV">
    <vt:lpwstr>87A4E081C54446DBBDDDAE183648D8D0_13</vt:lpwstr>
  </property>
</Properties>
</file>