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spacing w:val="-6"/>
          <w:sz w:val="36"/>
          <w:szCs w:val="30"/>
        </w:rPr>
      </w:pPr>
      <w:r>
        <w:rPr>
          <w:rFonts w:hint="eastAsia" w:ascii="宋体" w:hAnsi="宋体" w:eastAsia="宋体"/>
          <w:b/>
          <w:spacing w:val="-6"/>
          <w:sz w:val="36"/>
          <w:szCs w:val="30"/>
        </w:rPr>
        <w:t>自动听性脑干AABR（听力筛查仪）</w:t>
      </w:r>
      <w:r>
        <w:rPr>
          <w:rFonts w:ascii="宋体" w:hAnsi="宋体" w:eastAsia="宋体"/>
          <w:b/>
          <w:spacing w:val="-6"/>
          <w:sz w:val="36"/>
          <w:szCs w:val="30"/>
        </w:rPr>
        <w:t>具体配置及主要技术规格</w:t>
      </w:r>
    </w:p>
    <w:p>
      <w:pPr>
        <w:rPr>
          <w:rFonts w:ascii="宋体" w:hAnsi="宋体" w:eastAsia="宋体"/>
          <w:szCs w:val="30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自动听性脑干AABR（听力筛查仪）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数量：</w:t>
      </w:r>
      <w:r>
        <w:rPr>
          <w:rFonts w:hint="eastAsia" w:ascii="宋体" w:hAnsi="宋体" w:eastAsia="宋体"/>
          <w:b/>
          <w:szCs w:val="30"/>
          <w:lang w:val="en-US" w:eastAsia="zh-CN"/>
        </w:rPr>
        <w:t>壹</w:t>
      </w:r>
      <w:r>
        <w:rPr>
          <w:rFonts w:hint="eastAsia" w:ascii="宋体" w:hAnsi="宋体" w:eastAsia="宋体"/>
          <w:b/>
          <w:szCs w:val="30"/>
        </w:rPr>
        <w:t>套</w:t>
      </w:r>
    </w:p>
    <w:p>
      <w:pPr>
        <w:widowControl/>
        <w:numPr>
          <w:ilvl w:val="0"/>
          <w:numId w:val="1"/>
        </w:numPr>
        <w:tabs>
          <w:tab w:val="left" w:pos="525"/>
        </w:tabs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b/>
          <w:szCs w:val="30"/>
        </w:rPr>
        <w:t>设备主要用途说明：</w:t>
      </w:r>
      <w:r>
        <w:rPr>
          <w:rFonts w:hint="eastAsia" w:ascii="宋体" w:hAnsi="宋体" w:eastAsia="宋体"/>
          <w:szCs w:val="30"/>
        </w:rPr>
        <w:t>主要用于婴幼儿、儿童整个听力通路的筛查，自动听性脑干反应AABR通过将被测试新生儿听性脑干反应曲线和标准曲线比对，以判断被测试新生儿听力状况。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系统要求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3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10"/>
        <w:numPr>
          <w:ilvl w:val="1"/>
          <w:numId w:val="2"/>
        </w:numPr>
        <w:spacing w:line="560" w:lineRule="exact"/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12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配置及系统要求</w:t>
      </w:r>
    </w:p>
    <w:p>
      <w:pPr>
        <w:widowControl/>
        <w:numPr>
          <w:ilvl w:val="0"/>
          <w:numId w:val="3"/>
        </w:numPr>
        <w:spacing w:line="440" w:lineRule="exact"/>
        <w:ind w:left="0" w:leftChars="0" w:firstLine="420" w:firstLineChars="0"/>
        <w:jc w:val="left"/>
        <w:rPr>
          <w:rFonts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  <w:lang w:val="en-US" w:eastAsia="zh-CN"/>
        </w:rPr>
        <w:t>主要技术参数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要求主机操作界面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全中文界面，中文信息输入；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▲要求操作方式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带有LED背光的触摸屏控制</w:t>
      </w:r>
      <w:r>
        <w:rPr>
          <w:rFonts w:hint="eastAsia" w:ascii="宋体" w:hAnsi="宋体" w:eastAsia="宋体"/>
          <w:szCs w:val="30"/>
          <w:lang w:eastAsia="zh-CN"/>
        </w:rPr>
        <w:t>，戴手套亦可操作</w:t>
      </w:r>
      <w:r>
        <w:rPr>
          <w:rFonts w:hint="eastAsia" w:ascii="宋体" w:hAnsi="宋体" w:eastAsia="宋体"/>
          <w:szCs w:val="30"/>
        </w:rPr>
        <w:t>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要求筛查技术类型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自动听性脑干反应筛查AABR；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要求AABR筛查具备</w:t>
      </w:r>
      <w:r>
        <w:rPr>
          <w:rFonts w:hint="eastAsia" w:ascii="宋体" w:hAnsi="宋体" w:eastAsia="宋体"/>
          <w:szCs w:val="30"/>
          <w:lang w:eastAsia="zh-CN"/>
        </w:rPr>
        <w:t>：</w:t>
      </w:r>
    </w:p>
    <w:p>
      <w:pPr>
        <w:widowControl/>
        <w:numPr>
          <w:ilvl w:val="2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要求刺激声类型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非线性短声Click；</w:t>
      </w:r>
    </w:p>
    <w:p>
      <w:pPr>
        <w:widowControl/>
        <w:numPr>
          <w:ilvl w:val="2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★要求刺激声强选择</w:t>
      </w:r>
      <w:r>
        <w:rPr>
          <w:rFonts w:hint="eastAsia" w:ascii="宋体" w:hAnsi="宋体" w:eastAsia="宋体"/>
          <w:szCs w:val="30"/>
          <w:lang w:val="en-US" w:eastAsia="zh-CN"/>
        </w:rPr>
        <w:t>至少包括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30、35、40、45 dB nHL四种刺激声强</w:t>
      </w:r>
      <w:r>
        <w:rPr>
          <w:rFonts w:hint="eastAsia" w:ascii="宋体" w:hAnsi="宋体" w:eastAsia="宋体"/>
          <w:szCs w:val="30"/>
          <w:lang w:eastAsia="zh-CN"/>
        </w:rPr>
        <w:t>；</w:t>
      </w:r>
    </w:p>
    <w:p>
      <w:pPr>
        <w:widowControl/>
        <w:numPr>
          <w:ilvl w:val="2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  <w:lang w:val="en-US" w:eastAsia="zh-CN"/>
        </w:rPr>
        <w:t>要求</w:t>
      </w:r>
      <w:r>
        <w:rPr>
          <w:rFonts w:hint="eastAsia" w:ascii="宋体" w:hAnsi="宋体" w:eastAsia="宋体"/>
          <w:szCs w:val="30"/>
        </w:rPr>
        <w:t>刺激速率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接近80Hz</w:t>
      </w:r>
      <w:r>
        <w:rPr>
          <w:rFonts w:hint="eastAsia" w:ascii="宋体" w:hAnsi="宋体" w:eastAsia="宋体"/>
          <w:szCs w:val="30"/>
          <w:lang w:eastAsia="zh-CN"/>
        </w:rPr>
        <w:t>；</w:t>
      </w:r>
    </w:p>
    <w:p>
      <w:pPr>
        <w:widowControl/>
        <w:numPr>
          <w:ilvl w:val="2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  <w:lang w:val="en-US" w:eastAsia="zh-CN"/>
        </w:rPr>
        <w:t>要求</w:t>
      </w:r>
      <w:r>
        <w:rPr>
          <w:rFonts w:hint="eastAsia" w:ascii="宋体" w:hAnsi="宋体" w:eastAsia="宋体"/>
          <w:szCs w:val="30"/>
        </w:rPr>
        <w:t>皮肤阻抗测试范围</w:t>
      </w:r>
      <w:r>
        <w:rPr>
          <w:rFonts w:hint="eastAsia" w:ascii="宋体" w:hAnsi="宋体" w:eastAsia="宋体"/>
          <w:szCs w:val="30"/>
          <w:lang w:val="en-US" w:eastAsia="zh-CN"/>
        </w:rPr>
        <w:t>至少为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1～99kΩ</w:t>
      </w:r>
      <w:r>
        <w:rPr>
          <w:rFonts w:hint="eastAsia" w:ascii="宋体" w:hAnsi="宋体" w:eastAsia="宋体"/>
          <w:szCs w:val="30"/>
          <w:lang w:eastAsia="zh-CN"/>
        </w:rPr>
        <w:t>；</w:t>
      </w:r>
    </w:p>
    <w:p>
      <w:pPr>
        <w:widowControl/>
        <w:numPr>
          <w:ilvl w:val="2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  <w:lang w:val="en-US" w:eastAsia="zh-CN"/>
        </w:rPr>
        <w:t>要求</w:t>
      </w:r>
      <w:r>
        <w:rPr>
          <w:rFonts w:hint="eastAsia" w:ascii="宋体" w:hAnsi="宋体" w:eastAsia="宋体"/>
          <w:szCs w:val="30"/>
        </w:rPr>
        <w:t>皮肤阻抗监测方式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在测试前、测试中不断监测</w:t>
      </w:r>
      <w:r>
        <w:rPr>
          <w:rFonts w:hint="eastAsia" w:ascii="宋体" w:hAnsi="宋体" w:eastAsia="宋体"/>
          <w:szCs w:val="30"/>
          <w:lang w:eastAsia="zh-CN"/>
        </w:rPr>
        <w:t>；</w:t>
      </w:r>
    </w:p>
    <w:p>
      <w:pPr>
        <w:widowControl/>
        <w:numPr>
          <w:ilvl w:val="2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▲要求屏幕实时显示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  <w:lang w:val="en-US" w:eastAsia="zh-CN"/>
        </w:rPr>
        <w:t>至少</w:t>
      </w:r>
      <w:r>
        <w:rPr>
          <w:rFonts w:hint="eastAsia" w:ascii="宋体" w:hAnsi="宋体" w:eastAsia="宋体"/>
          <w:szCs w:val="30"/>
        </w:rPr>
        <w:t>可实时显示统计图表、测试进程、AABR检测概率和脑电波EEG强度</w:t>
      </w:r>
      <w:r>
        <w:rPr>
          <w:rFonts w:hint="eastAsia" w:ascii="宋体" w:hAnsi="宋体" w:eastAsia="宋体"/>
          <w:szCs w:val="30"/>
          <w:lang w:eastAsia="zh-CN"/>
        </w:rPr>
        <w:t>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要求探头与主机连接</w:t>
      </w:r>
      <w:r>
        <w:rPr>
          <w:rFonts w:hint="eastAsia" w:ascii="宋体" w:hAnsi="宋体" w:eastAsia="宋体"/>
          <w:szCs w:val="30"/>
        </w:rPr>
        <w:tab/>
      </w:r>
      <w:r>
        <w:rPr>
          <w:rFonts w:hint="eastAsia" w:ascii="宋体" w:hAnsi="宋体" w:eastAsia="宋体"/>
          <w:szCs w:val="30"/>
        </w:rPr>
        <w:t>≤5克探头(含探头尖)，采用屏蔽软线连接，不易折断；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bookmarkStart w:id="0" w:name="OLE_LINK1"/>
      <w:r>
        <w:rPr>
          <w:rFonts w:hint="eastAsia" w:ascii="宋体" w:hAnsi="宋体" w:eastAsia="宋体"/>
          <w:szCs w:val="30"/>
        </w:rPr>
        <w:t>▲</w:t>
      </w:r>
      <w:bookmarkEnd w:id="0"/>
      <w:r>
        <w:rPr>
          <w:rFonts w:hint="eastAsia" w:ascii="宋体" w:hAnsi="宋体" w:eastAsia="宋体"/>
          <w:szCs w:val="30"/>
        </w:rPr>
        <w:t>要求内置存储容量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主机可存储≥400个听力筛查结果；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要求电池类型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≥1800mAh锂离子电池，充满后可连续使用≥8小时 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▲要求数据传输功能</w:t>
      </w:r>
      <w:r>
        <w:rPr>
          <w:rFonts w:hint="eastAsia" w:ascii="宋体" w:hAnsi="宋体" w:eastAsia="宋体"/>
          <w:szCs w:val="30"/>
          <w:lang w:eastAsia="zh-CN"/>
        </w:rPr>
        <w:t>：</w:t>
      </w:r>
      <w:r>
        <w:rPr>
          <w:rFonts w:hint="eastAsia" w:ascii="宋体" w:hAnsi="宋体" w:eastAsia="宋体"/>
          <w:szCs w:val="30"/>
        </w:rPr>
        <w:t>内置红外端口可无线传输，也可通过底座的RS232串口连接外置打印机或通过USB接口连接电脑；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要求整机重量（含电池）≤280g；</w:t>
      </w:r>
    </w:p>
    <w:p>
      <w:pPr>
        <w:widowControl/>
        <w:numPr>
          <w:ilvl w:val="0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asciiTheme="minorEastAsia" w:hAnsiTheme="minorEastAsia" w:eastAsiaTheme="minorEastAsia"/>
          <w:bCs/>
          <w:kern w:val="0"/>
          <w:szCs w:val="30"/>
          <w:lang w:val="en-US" w:eastAsia="zh-CN"/>
        </w:rPr>
        <w:t>其他要求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</w:t>
      </w:r>
      <w:r>
        <w:rPr>
          <w:rFonts w:hint="eastAsia" w:ascii="宋体" w:hAnsi="宋体" w:eastAsia="宋体"/>
          <w:szCs w:val="30"/>
          <w:lang w:val="en-US" w:eastAsia="zh-CN"/>
        </w:rPr>
        <w:t>设备</w:t>
      </w:r>
      <w:r>
        <w:rPr>
          <w:rFonts w:hint="eastAsia" w:ascii="宋体" w:hAnsi="宋体" w:eastAsia="宋体"/>
          <w:szCs w:val="30"/>
          <w:lang w:eastAsia="zh-CN"/>
        </w:rPr>
        <w:t>使用寿命≥</w:t>
      </w:r>
      <w:r>
        <w:rPr>
          <w:rFonts w:hint="eastAsia" w:ascii="宋体" w:hAnsi="宋体" w:eastAsia="宋体"/>
          <w:szCs w:val="30"/>
          <w:lang w:val="en-US" w:eastAsia="zh-CN"/>
        </w:rPr>
        <w:t>5年（需提供设备铭牌或说明书截图进行证明）</w:t>
      </w:r>
    </w:p>
    <w:p>
      <w:pPr>
        <w:widowControl/>
        <w:numPr>
          <w:ilvl w:val="1"/>
          <w:numId w:val="3"/>
        </w:numPr>
        <w:spacing w:line="440" w:lineRule="exact"/>
        <w:ind w:left="0" w:leftChars="0" w:firstLine="420" w:firstLineChars="0"/>
        <w:jc w:val="left"/>
        <w:rPr>
          <w:rFonts w:hint="eastAsia"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▲</w:t>
      </w:r>
      <w:r>
        <w:rPr>
          <w:rFonts w:hint="eastAsia" w:asciiTheme="minorEastAsia" w:hAnsiTheme="minorEastAsia" w:eastAsiaTheme="minorEastAsia"/>
          <w:bCs/>
          <w:kern w:val="0"/>
          <w:szCs w:val="30"/>
        </w:rPr>
        <w:t>要求</w:t>
      </w:r>
      <w:r>
        <w:rPr>
          <w:rFonts w:hint="eastAsia" w:ascii="宋体" w:hAnsi="宋体" w:eastAsia="宋体"/>
          <w:szCs w:val="30"/>
          <w:lang w:val="en-US" w:eastAsia="zh-CN"/>
        </w:rPr>
        <w:t>配置至少包括：</w:t>
      </w:r>
      <w:r>
        <w:rPr>
          <w:rFonts w:hint="eastAsia" w:ascii="宋体" w:hAnsi="宋体" w:eastAsia="宋体"/>
          <w:szCs w:val="30"/>
        </w:rPr>
        <w:t>听力筛查仪主机1套</w:t>
      </w:r>
      <w:r>
        <w:rPr>
          <w:rFonts w:hint="eastAsia" w:ascii="宋体" w:hAnsi="宋体" w:eastAsia="宋体"/>
          <w:szCs w:val="30"/>
          <w:lang w:eastAsia="zh-CN"/>
        </w:rPr>
        <w:t>，</w:t>
      </w:r>
      <w:r>
        <w:rPr>
          <w:rFonts w:hint="eastAsia" w:ascii="宋体" w:hAnsi="宋体" w:eastAsia="宋体"/>
          <w:szCs w:val="30"/>
        </w:rPr>
        <w:t>AABR筛查模块（内置）1套</w:t>
      </w:r>
      <w:r>
        <w:rPr>
          <w:rFonts w:hint="eastAsia" w:ascii="宋体" w:hAnsi="宋体" w:eastAsia="宋体"/>
          <w:szCs w:val="30"/>
          <w:lang w:eastAsia="zh-CN"/>
        </w:rPr>
        <w:t>，</w:t>
      </w:r>
      <w:r>
        <w:rPr>
          <w:rFonts w:hint="eastAsia" w:ascii="宋体" w:hAnsi="宋体" w:eastAsia="宋体"/>
          <w:szCs w:val="30"/>
        </w:rPr>
        <w:t>筛查探头1套</w:t>
      </w:r>
      <w:r>
        <w:rPr>
          <w:rFonts w:hint="eastAsia" w:ascii="宋体" w:hAnsi="宋体" w:eastAsia="宋体"/>
          <w:szCs w:val="30"/>
          <w:lang w:eastAsia="zh-CN"/>
        </w:rPr>
        <w:t>，</w:t>
      </w:r>
      <w:r>
        <w:rPr>
          <w:rFonts w:hint="eastAsia" w:ascii="宋体" w:hAnsi="宋体" w:eastAsia="宋体"/>
          <w:szCs w:val="30"/>
        </w:rPr>
        <w:t>探头清洁套件1套</w:t>
      </w:r>
      <w:r>
        <w:rPr>
          <w:rFonts w:hint="eastAsia" w:ascii="宋体" w:hAnsi="宋体" w:eastAsia="宋体"/>
          <w:szCs w:val="30"/>
          <w:lang w:eastAsia="zh-CN"/>
        </w:rPr>
        <w:t>，</w:t>
      </w:r>
      <w:r>
        <w:rPr>
          <w:rFonts w:hint="eastAsia" w:ascii="宋体" w:hAnsi="宋体" w:eastAsia="宋体"/>
          <w:szCs w:val="30"/>
        </w:rPr>
        <w:t>AABR电极电缆1套</w:t>
      </w:r>
      <w:r>
        <w:rPr>
          <w:rFonts w:hint="eastAsia" w:ascii="宋体" w:hAnsi="宋体" w:eastAsia="宋体"/>
          <w:szCs w:val="30"/>
          <w:lang w:eastAsia="zh-CN"/>
        </w:rPr>
        <w:t>，</w:t>
      </w:r>
      <w:r>
        <w:rPr>
          <w:rFonts w:hint="eastAsia" w:ascii="宋体" w:hAnsi="宋体" w:eastAsia="宋体"/>
          <w:szCs w:val="30"/>
        </w:rPr>
        <w:t>可充电电池1块</w:t>
      </w:r>
      <w:r>
        <w:rPr>
          <w:rFonts w:hint="eastAsia" w:ascii="宋体" w:hAnsi="宋体" w:eastAsia="宋体"/>
          <w:szCs w:val="30"/>
          <w:lang w:eastAsia="zh-CN"/>
        </w:rPr>
        <w:t>，</w:t>
      </w:r>
      <w:r>
        <w:rPr>
          <w:rFonts w:hint="eastAsia" w:ascii="宋体" w:hAnsi="宋体" w:eastAsia="宋体"/>
          <w:szCs w:val="30"/>
        </w:rPr>
        <w:t>主机底座（含充电器）1套</w:t>
      </w:r>
      <w:r>
        <w:rPr>
          <w:rFonts w:hint="eastAsia" w:ascii="宋体" w:hAnsi="宋体" w:eastAsia="宋体"/>
          <w:szCs w:val="30"/>
          <w:lang w:eastAsia="zh-CN"/>
        </w:rPr>
        <w:t>，</w:t>
      </w:r>
      <w:r>
        <w:rPr>
          <w:rFonts w:hint="eastAsia" w:ascii="宋体" w:hAnsi="宋体" w:eastAsia="宋体"/>
          <w:szCs w:val="30"/>
        </w:rPr>
        <w:t>盒装耳塞</w:t>
      </w:r>
      <w:r>
        <w:rPr>
          <w:rFonts w:hint="eastAsia" w:ascii="宋体" w:hAnsi="宋体" w:eastAsia="宋体"/>
          <w:szCs w:val="30"/>
        </w:rPr>
        <w:tab/>
      </w:r>
      <w:r>
        <w:rPr>
          <w:rFonts w:hint="eastAsia" w:ascii="宋体" w:hAnsi="宋体" w:eastAsia="宋体"/>
          <w:szCs w:val="30"/>
          <w:lang w:val="en-US" w:eastAsia="zh-CN"/>
        </w:rPr>
        <w:t>2</w:t>
      </w:r>
      <w:r>
        <w:rPr>
          <w:rFonts w:hint="eastAsia" w:ascii="宋体" w:hAnsi="宋体" w:eastAsia="宋体"/>
          <w:szCs w:val="30"/>
        </w:rPr>
        <w:t>盒</w:t>
      </w:r>
      <w:r>
        <w:rPr>
          <w:rFonts w:hint="eastAsia" w:ascii="宋体" w:hAnsi="宋体" w:eastAsia="宋体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left"/>
        <w:rPr>
          <w:rFonts w:hint="eastAsia" w:asciiTheme="minorEastAsia" w:hAnsiTheme="minorEastAsia" w:eastAsiaTheme="minorEastAsia"/>
          <w:bCs/>
          <w:kern w:val="0"/>
          <w:szCs w:val="30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售后服务和技术培训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负责安装、调试、提供完善的售后服务措施；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投标产品生产厂家设有办事机构并有维修工程师，并提供联系人及联系方式；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★设备安装调试、验收合格后整机及所有附件（含第三方产品）免费质保期≥</w:t>
      </w:r>
      <w:r>
        <w:rPr>
          <w:rFonts w:hint="eastAsia" w:ascii="宋体" w:hAnsi="宋体" w:eastAsia="宋体"/>
          <w:szCs w:val="30"/>
          <w:lang w:val="en-US" w:eastAsia="zh-CN"/>
        </w:rPr>
        <w:t>贰</w:t>
      </w:r>
      <w:r>
        <w:rPr>
          <w:rFonts w:hint="eastAsia" w:ascii="宋体" w:hAnsi="宋体" w:eastAsia="宋体"/>
          <w:szCs w:val="30"/>
        </w:rPr>
        <w:t>年，终身维护</w:t>
      </w:r>
      <w:r>
        <w:rPr>
          <w:rFonts w:hint="eastAsia" w:ascii="宋体" w:hAnsi="宋体" w:eastAsia="宋体"/>
          <w:szCs w:val="30"/>
          <w:lang w:eastAsia="zh-CN"/>
        </w:rPr>
        <w:t>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质保期内维修保养次数≥肆次/年，维修保养需提供报告，作为支付尾款的考核依据；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培训：现场培训直至使用科室会使用；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提供随机配件及清单（备品备件及易损件）报价明细；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报修后，2小时内作出响应，24小时内有专业人员到达现场维修；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机器到位后，用户发现明显缺陷时，必须免费更换，直到用户满意为止；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提供产品的纸质及电子技术资料各壹套（含操作手册、维修手册等）。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宋体" w:hAnsi="宋体" w:eastAsia="宋体"/>
          <w:b/>
          <w:szCs w:val="30"/>
        </w:rPr>
      </w:pPr>
      <w:r>
        <w:rPr>
          <w:rFonts w:hint="eastAsia" w:ascii="宋体" w:hAnsi="宋体" w:eastAsia="宋体"/>
          <w:b/>
          <w:szCs w:val="30"/>
        </w:rPr>
        <w:t>其它事项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请详细提供选配件目录及投标价，易损件目录及投标价；</w:t>
      </w:r>
    </w:p>
    <w:p>
      <w:pPr>
        <w:pStyle w:val="10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请提供该档次设备的用户名单（包括单位、联系人、电话，云南省内全部用户、省外代表性用户）。</w:t>
      </w:r>
    </w:p>
    <w:p>
      <w:pPr>
        <w:jc w:val="right"/>
        <w:rPr>
          <w:rFonts w:ascii="宋体" w:hAnsi="宋体" w:eastAsia="宋体"/>
          <w:szCs w:val="30"/>
        </w:rPr>
      </w:pPr>
    </w:p>
    <w:p>
      <w:pPr>
        <w:jc w:val="right"/>
        <w:rPr>
          <w:rFonts w:ascii="宋体" w:hAnsi="宋体" w:eastAsia="宋体"/>
          <w:b/>
          <w:szCs w:val="30"/>
        </w:rPr>
      </w:pPr>
      <w:bookmarkStart w:id="1" w:name="_GoBack"/>
      <w:bookmarkEnd w:id="1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43F8D"/>
    <w:multiLevelType w:val="multilevel"/>
    <w:tmpl w:val="93643F8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0EF572F8"/>
    <w:multiLevelType w:val="multilevel"/>
    <w:tmpl w:val="0EF572F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Theme="minorEastAsia" w:hAnsiTheme="minorEastAsia" w:eastAsiaTheme="minorEastAsia"/>
        <w:lang w:val="en-US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260" w:hanging="420"/>
      </w:pPr>
    </w:lvl>
    <w:lvl w:ilvl="3" w:tentative="0">
      <w:start w:val="1"/>
      <w:numFmt w:val="lowerRoman"/>
      <w:lvlText w:val="%4."/>
      <w:lvlJc w:val="righ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ODRlZTQ4M2MyMjAxOTk1YzU2MzI3MTcxMDMyMGYifQ=="/>
  </w:docVars>
  <w:rsids>
    <w:rsidRoot w:val="00A87CF5"/>
    <w:rsid w:val="00000967"/>
    <w:rsid w:val="00003861"/>
    <w:rsid w:val="000056A9"/>
    <w:rsid w:val="00005FC7"/>
    <w:rsid w:val="0000709B"/>
    <w:rsid w:val="00010AC6"/>
    <w:rsid w:val="0001212C"/>
    <w:rsid w:val="00014D02"/>
    <w:rsid w:val="0001696C"/>
    <w:rsid w:val="00017DAF"/>
    <w:rsid w:val="00022BB5"/>
    <w:rsid w:val="000257F3"/>
    <w:rsid w:val="0002659D"/>
    <w:rsid w:val="000272D3"/>
    <w:rsid w:val="00030A3E"/>
    <w:rsid w:val="00034D36"/>
    <w:rsid w:val="00037A2B"/>
    <w:rsid w:val="00040487"/>
    <w:rsid w:val="00044160"/>
    <w:rsid w:val="0004440F"/>
    <w:rsid w:val="00045CDB"/>
    <w:rsid w:val="00046309"/>
    <w:rsid w:val="000513D6"/>
    <w:rsid w:val="000575F3"/>
    <w:rsid w:val="00060B82"/>
    <w:rsid w:val="00066991"/>
    <w:rsid w:val="00072DE2"/>
    <w:rsid w:val="00073BC1"/>
    <w:rsid w:val="000769CD"/>
    <w:rsid w:val="00076AEE"/>
    <w:rsid w:val="0007769C"/>
    <w:rsid w:val="00077ED0"/>
    <w:rsid w:val="00084ABF"/>
    <w:rsid w:val="00092985"/>
    <w:rsid w:val="00097953"/>
    <w:rsid w:val="000A00E5"/>
    <w:rsid w:val="000A04BB"/>
    <w:rsid w:val="000A38B7"/>
    <w:rsid w:val="000A56DF"/>
    <w:rsid w:val="000A5AD0"/>
    <w:rsid w:val="000A627A"/>
    <w:rsid w:val="000B1642"/>
    <w:rsid w:val="000B1C56"/>
    <w:rsid w:val="000B6D7F"/>
    <w:rsid w:val="000C14B1"/>
    <w:rsid w:val="000C3CE6"/>
    <w:rsid w:val="000D0D1E"/>
    <w:rsid w:val="000E1645"/>
    <w:rsid w:val="000E33E3"/>
    <w:rsid w:val="000E46BF"/>
    <w:rsid w:val="000E5845"/>
    <w:rsid w:val="000E5A1C"/>
    <w:rsid w:val="000E727F"/>
    <w:rsid w:val="000F3D27"/>
    <w:rsid w:val="000F7638"/>
    <w:rsid w:val="00100343"/>
    <w:rsid w:val="00102992"/>
    <w:rsid w:val="00106D66"/>
    <w:rsid w:val="00107C6C"/>
    <w:rsid w:val="00107DF5"/>
    <w:rsid w:val="001104FB"/>
    <w:rsid w:val="00112D52"/>
    <w:rsid w:val="00126E62"/>
    <w:rsid w:val="00131374"/>
    <w:rsid w:val="001324CA"/>
    <w:rsid w:val="00133668"/>
    <w:rsid w:val="0013771F"/>
    <w:rsid w:val="00137BF7"/>
    <w:rsid w:val="00140143"/>
    <w:rsid w:val="001421F9"/>
    <w:rsid w:val="00145639"/>
    <w:rsid w:val="001525E0"/>
    <w:rsid w:val="00152983"/>
    <w:rsid w:val="00153365"/>
    <w:rsid w:val="001550AD"/>
    <w:rsid w:val="001601E4"/>
    <w:rsid w:val="00170FCF"/>
    <w:rsid w:val="00172CB5"/>
    <w:rsid w:val="001777FF"/>
    <w:rsid w:val="00181BE6"/>
    <w:rsid w:val="00183474"/>
    <w:rsid w:val="001839C4"/>
    <w:rsid w:val="001861D4"/>
    <w:rsid w:val="0018773D"/>
    <w:rsid w:val="00195156"/>
    <w:rsid w:val="001A5A28"/>
    <w:rsid w:val="001A5B87"/>
    <w:rsid w:val="001B0117"/>
    <w:rsid w:val="001C72A2"/>
    <w:rsid w:val="001D191C"/>
    <w:rsid w:val="001D547B"/>
    <w:rsid w:val="001D62CD"/>
    <w:rsid w:val="001E1CE6"/>
    <w:rsid w:val="001E1D75"/>
    <w:rsid w:val="001E6048"/>
    <w:rsid w:val="001F140C"/>
    <w:rsid w:val="001F6522"/>
    <w:rsid w:val="00200151"/>
    <w:rsid w:val="00201683"/>
    <w:rsid w:val="00210614"/>
    <w:rsid w:val="00211EAF"/>
    <w:rsid w:val="00212367"/>
    <w:rsid w:val="00212CB1"/>
    <w:rsid w:val="002168B7"/>
    <w:rsid w:val="00222DBA"/>
    <w:rsid w:val="0022482E"/>
    <w:rsid w:val="00226CED"/>
    <w:rsid w:val="00227871"/>
    <w:rsid w:val="00230B9B"/>
    <w:rsid w:val="002334C2"/>
    <w:rsid w:val="00234070"/>
    <w:rsid w:val="002370DE"/>
    <w:rsid w:val="00247698"/>
    <w:rsid w:val="0025020E"/>
    <w:rsid w:val="00253AB9"/>
    <w:rsid w:val="002563A2"/>
    <w:rsid w:val="00257392"/>
    <w:rsid w:val="0025782B"/>
    <w:rsid w:val="00260E29"/>
    <w:rsid w:val="00265B91"/>
    <w:rsid w:val="002661E3"/>
    <w:rsid w:val="00267E31"/>
    <w:rsid w:val="002713F9"/>
    <w:rsid w:val="002714BE"/>
    <w:rsid w:val="00275BC3"/>
    <w:rsid w:val="00280D96"/>
    <w:rsid w:val="0028171C"/>
    <w:rsid w:val="002825BD"/>
    <w:rsid w:val="002872E9"/>
    <w:rsid w:val="00292AA4"/>
    <w:rsid w:val="002A029F"/>
    <w:rsid w:val="002A1491"/>
    <w:rsid w:val="002A458B"/>
    <w:rsid w:val="002A5300"/>
    <w:rsid w:val="002A743C"/>
    <w:rsid w:val="002B30D6"/>
    <w:rsid w:val="002B68FB"/>
    <w:rsid w:val="002B692B"/>
    <w:rsid w:val="002B7EAA"/>
    <w:rsid w:val="002C64B7"/>
    <w:rsid w:val="002C7B79"/>
    <w:rsid w:val="002D2301"/>
    <w:rsid w:val="002E1016"/>
    <w:rsid w:val="002E132D"/>
    <w:rsid w:val="002E2A2E"/>
    <w:rsid w:val="002E3223"/>
    <w:rsid w:val="002E552E"/>
    <w:rsid w:val="002F79CF"/>
    <w:rsid w:val="0030147F"/>
    <w:rsid w:val="0030295E"/>
    <w:rsid w:val="00303269"/>
    <w:rsid w:val="003033E9"/>
    <w:rsid w:val="0030404C"/>
    <w:rsid w:val="00305BEC"/>
    <w:rsid w:val="003101B9"/>
    <w:rsid w:val="00310AEC"/>
    <w:rsid w:val="00315722"/>
    <w:rsid w:val="00323C01"/>
    <w:rsid w:val="00324DC4"/>
    <w:rsid w:val="00325166"/>
    <w:rsid w:val="003273C6"/>
    <w:rsid w:val="00330E42"/>
    <w:rsid w:val="00334624"/>
    <w:rsid w:val="00334C7A"/>
    <w:rsid w:val="00336D3E"/>
    <w:rsid w:val="00341736"/>
    <w:rsid w:val="003437F3"/>
    <w:rsid w:val="00343EF7"/>
    <w:rsid w:val="00346EBD"/>
    <w:rsid w:val="00356FD0"/>
    <w:rsid w:val="00357F48"/>
    <w:rsid w:val="00360C82"/>
    <w:rsid w:val="00363083"/>
    <w:rsid w:val="00365602"/>
    <w:rsid w:val="00371831"/>
    <w:rsid w:val="0037561D"/>
    <w:rsid w:val="00382241"/>
    <w:rsid w:val="00383E51"/>
    <w:rsid w:val="00385890"/>
    <w:rsid w:val="00385BFB"/>
    <w:rsid w:val="0039240E"/>
    <w:rsid w:val="003932EE"/>
    <w:rsid w:val="00395E52"/>
    <w:rsid w:val="003A0332"/>
    <w:rsid w:val="003A408C"/>
    <w:rsid w:val="003C0AAB"/>
    <w:rsid w:val="003C3270"/>
    <w:rsid w:val="003D0745"/>
    <w:rsid w:val="003D09A6"/>
    <w:rsid w:val="003D0C1E"/>
    <w:rsid w:val="003D3B4D"/>
    <w:rsid w:val="003D7CF0"/>
    <w:rsid w:val="003E4DCE"/>
    <w:rsid w:val="003F2FD3"/>
    <w:rsid w:val="003F319B"/>
    <w:rsid w:val="00405470"/>
    <w:rsid w:val="00405D6B"/>
    <w:rsid w:val="00412683"/>
    <w:rsid w:val="00413528"/>
    <w:rsid w:val="00417ABE"/>
    <w:rsid w:val="004208F6"/>
    <w:rsid w:val="00420C5E"/>
    <w:rsid w:val="00422730"/>
    <w:rsid w:val="00427C54"/>
    <w:rsid w:val="004306A8"/>
    <w:rsid w:val="00431C30"/>
    <w:rsid w:val="00433939"/>
    <w:rsid w:val="00437468"/>
    <w:rsid w:val="00441708"/>
    <w:rsid w:val="0044214B"/>
    <w:rsid w:val="00443AFF"/>
    <w:rsid w:val="00443D0D"/>
    <w:rsid w:val="004453BF"/>
    <w:rsid w:val="00446AD4"/>
    <w:rsid w:val="0045167A"/>
    <w:rsid w:val="00451B9F"/>
    <w:rsid w:val="00461741"/>
    <w:rsid w:val="00461A96"/>
    <w:rsid w:val="00463BBF"/>
    <w:rsid w:val="00467310"/>
    <w:rsid w:val="004719A1"/>
    <w:rsid w:val="004753E1"/>
    <w:rsid w:val="00476050"/>
    <w:rsid w:val="0048087D"/>
    <w:rsid w:val="004843E3"/>
    <w:rsid w:val="00485A13"/>
    <w:rsid w:val="004872D4"/>
    <w:rsid w:val="004A0C29"/>
    <w:rsid w:val="004A0DD5"/>
    <w:rsid w:val="004A3944"/>
    <w:rsid w:val="004A5F9D"/>
    <w:rsid w:val="004A6D9B"/>
    <w:rsid w:val="004B1F0E"/>
    <w:rsid w:val="004B70BD"/>
    <w:rsid w:val="004B74F8"/>
    <w:rsid w:val="004C1756"/>
    <w:rsid w:val="004C7BC8"/>
    <w:rsid w:val="004D2E70"/>
    <w:rsid w:val="004D3E10"/>
    <w:rsid w:val="004D3EE8"/>
    <w:rsid w:val="004D5C27"/>
    <w:rsid w:val="004E3AAB"/>
    <w:rsid w:val="004E6719"/>
    <w:rsid w:val="004E768F"/>
    <w:rsid w:val="004F2795"/>
    <w:rsid w:val="005009D2"/>
    <w:rsid w:val="00501688"/>
    <w:rsid w:val="0050187B"/>
    <w:rsid w:val="005040F1"/>
    <w:rsid w:val="005072B5"/>
    <w:rsid w:val="005106C6"/>
    <w:rsid w:val="0051190B"/>
    <w:rsid w:val="00515BE1"/>
    <w:rsid w:val="00517888"/>
    <w:rsid w:val="00524715"/>
    <w:rsid w:val="0052669C"/>
    <w:rsid w:val="00527564"/>
    <w:rsid w:val="0053108B"/>
    <w:rsid w:val="00540F1E"/>
    <w:rsid w:val="005434D9"/>
    <w:rsid w:val="00545999"/>
    <w:rsid w:val="0054680C"/>
    <w:rsid w:val="00546BEA"/>
    <w:rsid w:val="0055319C"/>
    <w:rsid w:val="005607E8"/>
    <w:rsid w:val="0056388B"/>
    <w:rsid w:val="005648F6"/>
    <w:rsid w:val="005650B7"/>
    <w:rsid w:val="00577F4E"/>
    <w:rsid w:val="00581C60"/>
    <w:rsid w:val="00582135"/>
    <w:rsid w:val="0058324E"/>
    <w:rsid w:val="00586568"/>
    <w:rsid w:val="00595106"/>
    <w:rsid w:val="0059569B"/>
    <w:rsid w:val="00597D2E"/>
    <w:rsid w:val="005A373F"/>
    <w:rsid w:val="005B4283"/>
    <w:rsid w:val="005B445E"/>
    <w:rsid w:val="005B4788"/>
    <w:rsid w:val="005B76E7"/>
    <w:rsid w:val="005C032B"/>
    <w:rsid w:val="005C73E9"/>
    <w:rsid w:val="005D0653"/>
    <w:rsid w:val="005D1FD8"/>
    <w:rsid w:val="005E0B35"/>
    <w:rsid w:val="005E3146"/>
    <w:rsid w:val="005E3944"/>
    <w:rsid w:val="005E45A2"/>
    <w:rsid w:val="005F5D94"/>
    <w:rsid w:val="006001B5"/>
    <w:rsid w:val="006009CE"/>
    <w:rsid w:val="00601BF5"/>
    <w:rsid w:val="00614212"/>
    <w:rsid w:val="006158AE"/>
    <w:rsid w:val="006270A2"/>
    <w:rsid w:val="00627195"/>
    <w:rsid w:val="00631A6F"/>
    <w:rsid w:val="00635270"/>
    <w:rsid w:val="00635650"/>
    <w:rsid w:val="0064248C"/>
    <w:rsid w:val="00645624"/>
    <w:rsid w:val="00650C14"/>
    <w:rsid w:val="00651E6A"/>
    <w:rsid w:val="006522BA"/>
    <w:rsid w:val="006569A5"/>
    <w:rsid w:val="00661406"/>
    <w:rsid w:val="00662B88"/>
    <w:rsid w:val="00664968"/>
    <w:rsid w:val="0066507C"/>
    <w:rsid w:val="00666828"/>
    <w:rsid w:val="00667757"/>
    <w:rsid w:val="00674E3B"/>
    <w:rsid w:val="00685946"/>
    <w:rsid w:val="00692067"/>
    <w:rsid w:val="0069299D"/>
    <w:rsid w:val="006970A4"/>
    <w:rsid w:val="006A3FFE"/>
    <w:rsid w:val="006A5CBE"/>
    <w:rsid w:val="006B391D"/>
    <w:rsid w:val="006C00EA"/>
    <w:rsid w:val="006C0471"/>
    <w:rsid w:val="006C4BC8"/>
    <w:rsid w:val="006D02DB"/>
    <w:rsid w:val="006D39AA"/>
    <w:rsid w:val="006D4AAD"/>
    <w:rsid w:val="006D68EB"/>
    <w:rsid w:val="006D6CE3"/>
    <w:rsid w:val="006E72F6"/>
    <w:rsid w:val="006F2299"/>
    <w:rsid w:val="006F56DF"/>
    <w:rsid w:val="006F7914"/>
    <w:rsid w:val="006F7B20"/>
    <w:rsid w:val="00700F2D"/>
    <w:rsid w:val="007014D9"/>
    <w:rsid w:val="00702161"/>
    <w:rsid w:val="00706CDE"/>
    <w:rsid w:val="007114CF"/>
    <w:rsid w:val="0071191B"/>
    <w:rsid w:val="00713CE4"/>
    <w:rsid w:val="00715D07"/>
    <w:rsid w:val="00715D2D"/>
    <w:rsid w:val="00716335"/>
    <w:rsid w:val="00716F84"/>
    <w:rsid w:val="007225AF"/>
    <w:rsid w:val="0072298F"/>
    <w:rsid w:val="0072411D"/>
    <w:rsid w:val="00724300"/>
    <w:rsid w:val="007247B9"/>
    <w:rsid w:val="00725122"/>
    <w:rsid w:val="00730030"/>
    <w:rsid w:val="0073036C"/>
    <w:rsid w:val="0073466C"/>
    <w:rsid w:val="00734CF8"/>
    <w:rsid w:val="00736D46"/>
    <w:rsid w:val="00751205"/>
    <w:rsid w:val="007512B8"/>
    <w:rsid w:val="00752AA4"/>
    <w:rsid w:val="00752B7C"/>
    <w:rsid w:val="00754389"/>
    <w:rsid w:val="00756EF8"/>
    <w:rsid w:val="00757317"/>
    <w:rsid w:val="007573C2"/>
    <w:rsid w:val="00760467"/>
    <w:rsid w:val="00760890"/>
    <w:rsid w:val="0076311D"/>
    <w:rsid w:val="0076773A"/>
    <w:rsid w:val="00776E96"/>
    <w:rsid w:val="00782FA8"/>
    <w:rsid w:val="007849E4"/>
    <w:rsid w:val="00787372"/>
    <w:rsid w:val="00794946"/>
    <w:rsid w:val="00795D11"/>
    <w:rsid w:val="007970D4"/>
    <w:rsid w:val="007A158F"/>
    <w:rsid w:val="007A1FF3"/>
    <w:rsid w:val="007A51DA"/>
    <w:rsid w:val="007A56F2"/>
    <w:rsid w:val="007A6B07"/>
    <w:rsid w:val="007B3639"/>
    <w:rsid w:val="007B3CF4"/>
    <w:rsid w:val="007B5898"/>
    <w:rsid w:val="007C3504"/>
    <w:rsid w:val="007C46B5"/>
    <w:rsid w:val="007C63E1"/>
    <w:rsid w:val="007C7346"/>
    <w:rsid w:val="007C7D3D"/>
    <w:rsid w:val="007D08E4"/>
    <w:rsid w:val="007D0DDA"/>
    <w:rsid w:val="007D1896"/>
    <w:rsid w:val="007D7774"/>
    <w:rsid w:val="007F4429"/>
    <w:rsid w:val="007F555E"/>
    <w:rsid w:val="007F6443"/>
    <w:rsid w:val="007F6B77"/>
    <w:rsid w:val="00800794"/>
    <w:rsid w:val="00807992"/>
    <w:rsid w:val="00814C70"/>
    <w:rsid w:val="008162A9"/>
    <w:rsid w:val="0081674F"/>
    <w:rsid w:val="00816AB7"/>
    <w:rsid w:val="008171D4"/>
    <w:rsid w:val="00821D1A"/>
    <w:rsid w:val="00822ABE"/>
    <w:rsid w:val="00823260"/>
    <w:rsid w:val="00826982"/>
    <w:rsid w:val="008371DA"/>
    <w:rsid w:val="00843355"/>
    <w:rsid w:val="0084355F"/>
    <w:rsid w:val="00846697"/>
    <w:rsid w:val="00850BA8"/>
    <w:rsid w:val="00852207"/>
    <w:rsid w:val="00853A85"/>
    <w:rsid w:val="00853B0D"/>
    <w:rsid w:val="00855B1A"/>
    <w:rsid w:val="00855B58"/>
    <w:rsid w:val="008612E4"/>
    <w:rsid w:val="00861C60"/>
    <w:rsid w:val="00862E1D"/>
    <w:rsid w:val="00866E1F"/>
    <w:rsid w:val="008707CF"/>
    <w:rsid w:val="00870DED"/>
    <w:rsid w:val="008811CB"/>
    <w:rsid w:val="00885C06"/>
    <w:rsid w:val="00886B52"/>
    <w:rsid w:val="00893FE7"/>
    <w:rsid w:val="00896157"/>
    <w:rsid w:val="0089765A"/>
    <w:rsid w:val="008A2FC4"/>
    <w:rsid w:val="008A311C"/>
    <w:rsid w:val="008A365A"/>
    <w:rsid w:val="008B4318"/>
    <w:rsid w:val="008B509D"/>
    <w:rsid w:val="008B6067"/>
    <w:rsid w:val="008B69F7"/>
    <w:rsid w:val="008C13C5"/>
    <w:rsid w:val="008C20D5"/>
    <w:rsid w:val="008C6E40"/>
    <w:rsid w:val="008C7753"/>
    <w:rsid w:val="008D56DA"/>
    <w:rsid w:val="008D662A"/>
    <w:rsid w:val="008E26BD"/>
    <w:rsid w:val="008E4435"/>
    <w:rsid w:val="008E4BFA"/>
    <w:rsid w:val="008E5CA3"/>
    <w:rsid w:val="008F087D"/>
    <w:rsid w:val="008F622D"/>
    <w:rsid w:val="008F70E3"/>
    <w:rsid w:val="008F74D1"/>
    <w:rsid w:val="009004D4"/>
    <w:rsid w:val="00905291"/>
    <w:rsid w:val="00905B12"/>
    <w:rsid w:val="00907FA7"/>
    <w:rsid w:val="00910BD4"/>
    <w:rsid w:val="009132ED"/>
    <w:rsid w:val="00916FDE"/>
    <w:rsid w:val="00923505"/>
    <w:rsid w:val="0093038B"/>
    <w:rsid w:val="00931ADC"/>
    <w:rsid w:val="00933D4C"/>
    <w:rsid w:val="009347E5"/>
    <w:rsid w:val="00936182"/>
    <w:rsid w:val="009420A1"/>
    <w:rsid w:val="00944EA2"/>
    <w:rsid w:val="0094562D"/>
    <w:rsid w:val="00946A6D"/>
    <w:rsid w:val="009504EA"/>
    <w:rsid w:val="00950FBF"/>
    <w:rsid w:val="0096208D"/>
    <w:rsid w:val="0096288E"/>
    <w:rsid w:val="009637CA"/>
    <w:rsid w:val="0096591C"/>
    <w:rsid w:val="009676D9"/>
    <w:rsid w:val="00971577"/>
    <w:rsid w:val="00974BF6"/>
    <w:rsid w:val="00980126"/>
    <w:rsid w:val="009805C2"/>
    <w:rsid w:val="00985D58"/>
    <w:rsid w:val="009914DF"/>
    <w:rsid w:val="00991BDF"/>
    <w:rsid w:val="00993658"/>
    <w:rsid w:val="00995145"/>
    <w:rsid w:val="00995F5E"/>
    <w:rsid w:val="0099693B"/>
    <w:rsid w:val="00996AE1"/>
    <w:rsid w:val="009A5932"/>
    <w:rsid w:val="009B48C0"/>
    <w:rsid w:val="009C3ACC"/>
    <w:rsid w:val="009C426C"/>
    <w:rsid w:val="009C7DAB"/>
    <w:rsid w:val="009D1964"/>
    <w:rsid w:val="009D20C8"/>
    <w:rsid w:val="009D47EE"/>
    <w:rsid w:val="009D4B79"/>
    <w:rsid w:val="009D65C0"/>
    <w:rsid w:val="009D67AD"/>
    <w:rsid w:val="009D687A"/>
    <w:rsid w:val="009F63D1"/>
    <w:rsid w:val="00A0308B"/>
    <w:rsid w:val="00A04583"/>
    <w:rsid w:val="00A0708F"/>
    <w:rsid w:val="00A16904"/>
    <w:rsid w:val="00A2123D"/>
    <w:rsid w:val="00A21EA8"/>
    <w:rsid w:val="00A227A9"/>
    <w:rsid w:val="00A23285"/>
    <w:rsid w:val="00A245C8"/>
    <w:rsid w:val="00A3276E"/>
    <w:rsid w:val="00A34332"/>
    <w:rsid w:val="00A3673A"/>
    <w:rsid w:val="00A36799"/>
    <w:rsid w:val="00A417AB"/>
    <w:rsid w:val="00A44FAF"/>
    <w:rsid w:val="00A470F4"/>
    <w:rsid w:val="00A53D40"/>
    <w:rsid w:val="00A56F27"/>
    <w:rsid w:val="00A60C36"/>
    <w:rsid w:val="00A6187C"/>
    <w:rsid w:val="00A71E68"/>
    <w:rsid w:val="00A74C5F"/>
    <w:rsid w:val="00A7681B"/>
    <w:rsid w:val="00A858B5"/>
    <w:rsid w:val="00A867C2"/>
    <w:rsid w:val="00A87CF5"/>
    <w:rsid w:val="00A90AC5"/>
    <w:rsid w:val="00A92A5A"/>
    <w:rsid w:val="00A93F9E"/>
    <w:rsid w:val="00AB4573"/>
    <w:rsid w:val="00AB71F8"/>
    <w:rsid w:val="00AC0EF3"/>
    <w:rsid w:val="00AC3547"/>
    <w:rsid w:val="00AC4CAE"/>
    <w:rsid w:val="00AD0DC5"/>
    <w:rsid w:val="00AD2A76"/>
    <w:rsid w:val="00AE2A6F"/>
    <w:rsid w:val="00AE671F"/>
    <w:rsid w:val="00AE6C35"/>
    <w:rsid w:val="00AF08E1"/>
    <w:rsid w:val="00AF3B54"/>
    <w:rsid w:val="00AF60F3"/>
    <w:rsid w:val="00AF6958"/>
    <w:rsid w:val="00B0515E"/>
    <w:rsid w:val="00B07501"/>
    <w:rsid w:val="00B07674"/>
    <w:rsid w:val="00B105D1"/>
    <w:rsid w:val="00B105E7"/>
    <w:rsid w:val="00B106BF"/>
    <w:rsid w:val="00B144BF"/>
    <w:rsid w:val="00B14CAF"/>
    <w:rsid w:val="00B234D6"/>
    <w:rsid w:val="00B25814"/>
    <w:rsid w:val="00B31659"/>
    <w:rsid w:val="00B35FF5"/>
    <w:rsid w:val="00B36329"/>
    <w:rsid w:val="00B374CE"/>
    <w:rsid w:val="00B37750"/>
    <w:rsid w:val="00B37AA6"/>
    <w:rsid w:val="00B41E10"/>
    <w:rsid w:val="00B43755"/>
    <w:rsid w:val="00B44312"/>
    <w:rsid w:val="00B448D4"/>
    <w:rsid w:val="00B45E55"/>
    <w:rsid w:val="00B46FBB"/>
    <w:rsid w:val="00B538E7"/>
    <w:rsid w:val="00B559FC"/>
    <w:rsid w:val="00B60351"/>
    <w:rsid w:val="00B60782"/>
    <w:rsid w:val="00B616E8"/>
    <w:rsid w:val="00B61ED1"/>
    <w:rsid w:val="00B645A0"/>
    <w:rsid w:val="00B6530B"/>
    <w:rsid w:val="00B66E66"/>
    <w:rsid w:val="00B717AA"/>
    <w:rsid w:val="00B727C1"/>
    <w:rsid w:val="00B7653B"/>
    <w:rsid w:val="00B80FC2"/>
    <w:rsid w:val="00B87897"/>
    <w:rsid w:val="00BA1011"/>
    <w:rsid w:val="00BA1848"/>
    <w:rsid w:val="00BB45DC"/>
    <w:rsid w:val="00BC323E"/>
    <w:rsid w:val="00BC7000"/>
    <w:rsid w:val="00BD0736"/>
    <w:rsid w:val="00BE116D"/>
    <w:rsid w:val="00BE6BCC"/>
    <w:rsid w:val="00BF056A"/>
    <w:rsid w:val="00BF4D69"/>
    <w:rsid w:val="00BF78D8"/>
    <w:rsid w:val="00C0183E"/>
    <w:rsid w:val="00C0190F"/>
    <w:rsid w:val="00C02DB0"/>
    <w:rsid w:val="00C1227B"/>
    <w:rsid w:val="00C13540"/>
    <w:rsid w:val="00C13597"/>
    <w:rsid w:val="00C1662C"/>
    <w:rsid w:val="00C169D8"/>
    <w:rsid w:val="00C243F3"/>
    <w:rsid w:val="00C253B1"/>
    <w:rsid w:val="00C33F55"/>
    <w:rsid w:val="00C419FD"/>
    <w:rsid w:val="00C46681"/>
    <w:rsid w:val="00C50917"/>
    <w:rsid w:val="00C5126C"/>
    <w:rsid w:val="00C52C32"/>
    <w:rsid w:val="00C64BBA"/>
    <w:rsid w:val="00C664C6"/>
    <w:rsid w:val="00C72F54"/>
    <w:rsid w:val="00C7774B"/>
    <w:rsid w:val="00C77E9C"/>
    <w:rsid w:val="00C813F2"/>
    <w:rsid w:val="00C83517"/>
    <w:rsid w:val="00C84D80"/>
    <w:rsid w:val="00C85BD7"/>
    <w:rsid w:val="00C9313A"/>
    <w:rsid w:val="00C976A5"/>
    <w:rsid w:val="00CA74FD"/>
    <w:rsid w:val="00CA7D7E"/>
    <w:rsid w:val="00CB1849"/>
    <w:rsid w:val="00CB3FBF"/>
    <w:rsid w:val="00CB48F2"/>
    <w:rsid w:val="00CB6D71"/>
    <w:rsid w:val="00CB7604"/>
    <w:rsid w:val="00CC4089"/>
    <w:rsid w:val="00CC40E9"/>
    <w:rsid w:val="00CC6CD2"/>
    <w:rsid w:val="00CD21A6"/>
    <w:rsid w:val="00CE13EF"/>
    <w:rsid w:val="00CE26C7"/>
    <w:rsid w:val="00CF33F1"/>
    <w:rsid w:val="00CF5F33"/>
    <w:rsid w:val="00CF7953"/>
    <w:rsid w:val="00D02DEC"/>
    <w:rsid w:val="00D0371A"/>
    <w:rsid w:val="00D06A73"/>
    <w:rsid w:val="00D07A3C"/>
    <w:rsid w:val="00D07AE4"/>
    <w:rsid w:val="00D13809"/>
    <w:rsid w:val="00D14E7E"/>
    <w:rsid w:val="00D15EBD"/>
    <w:rsid w:val="00D16ED4"/>
    <w:rsid w:val="00D17F89"/>
    <w:rsid w:val="00D23618"/>
    <w:rsid w:val="00D23FD4"/>
    <w:rsid w:val="00D25D4C"/>
    <w:rsid w:val="00D26587"/>
    <w:rsid w:val="00D2792C"/>
    <w:rsid w:val="00D37838"/>
    <w:rsid w:val="00D4739C"/>
    <w:rsid w:val="00D50EEF"/>
    <w:rsid w:val="00D52A1C"/>
    <w:rsid w:val="00D53F06"/>
    <w:rsid w:val="00D546C9"/>
    <w:rsid w:val="00D573D6"/>
    <w:rsid w:val="00D66C49"/>
    <w:rsid w:val="00D67582"/>
    <w:rsid w:val="00D67FE2"/>
    <w:rsid w:val="00D720FD"/>
    <w:rsid w:val="00D73E8D"/>
    <w:rsid w:val="00D743B3"/>
    <w:rsid w:val="00D7617A"/>
    <w:rsid w:val="00D76D50"/>
    <w:rsid w:val="00D77B1A"/>
    <w:rsid w:val="00D77C94"/>
    <w:rsid w:val="00D8048F"/>
    <w:rsid w:val="00D86201"/>
    <w:rsid w:val="00D91749"/>
    <w:rsid w:val="00D93578"/>
    <w:rsid w:val="00D93E34"/>
    <w:rsid w:val="00D967C4"/>
    <w:rsid w:val="00DA19BE"/>
    <w:rsid w:val="00DA1AE3"/>
    <w:rsid w:val="00DA22AB"/>
    <w:rsid w:val="00DB77E8"/>
    <w:rsid w:val="00DB7909"/>
    <w:rsid w:val="00DB7EDD"/>
    <w:rsid w:val="00DC01D6"/>
    <w:rsid w:val="00DC4BAA"/>
    <w:rsid w:val="00DC5CC8"/>
    <w:rsid w:val="00DD059C"/>
    <w:rsid w:val="00DD70BD"/>
    <w:rsid w:val="00DE1C08"/>
    <w:rsid w:val="00DE4D05"/>
    <w:rsid w:val="00DF25AE"/>
    <w:rsid w:val="00DF3416"/>
    <w:rsid w:val="00DF766B"/>
    <w:rsid w:val="00E07F12"/>
    <w:rsid w:val="00E104F2"/>
    <w:rsid w:val="00E13397"/>
    <w:rsid w:val="00E134A6"/>
    <w:rsid w:val="00E16199"/>
    <w:rsid w:val="00E20786"/>
    <w:rsid w:val="00E20B29"/>
    <w:rsid w:val="00E27350"/>
    <w:rsid w:val="00E31B24"/>
    <w:rsid w:val="00E32842"/>
    <w:rsid w:val="00E32C09"/>
    <w:rsid w:val="00E36A31"/>
    <w:rsid w:val="00E437B0"/>
    <w:rsid w:val="00E4602F"/>
    <w:rsid w:val="00E465B6"/>
    <w:rsid w:val="00E52D56"/>
    <w:rsid w:val="00E5498E"/>
    <w:rsid w:val="00E679A3"/>
    <w:rsid w:val="00E72515"/>
    <w:rsid w:val="00E732E9"/>
    <w:rsid w:val="00E828AC"/>
    <w:rsid w:val="00E836A9"/>
    <w:rsid w:val="00E837D8"/>
    <w:rsid w:val="00E858DF"/>
    <w:rsid w:val="00E87931"/>
    <w:rsid w:val="00E91328"/>
    <w:rsid w:val="00E9289D"/>
    <w:rsid w:val="00E971A9"/>
    <w:rsid w:val="00EA5908"/>
    <w:rsid w:val="00EA6677"/>
    <w:rsid w:val="00EB01E1"/>
    <w:rsid w:val="00EB130B"/>
    <w:rsid w:val="00EB1CD3"/>
    <w:rsid w:val="00EB4042"/>
    <w:rsid w:val="00EB4866"/>
    <w:rsid w:val="00EB735E"/>
    <w:rsid w:val="00EC0754"/>
    <w:rsid w:val="00EC3CE2"/>
    <w:rsid w:val="00EC6978"/>
    <w:rsid w:val="00ED023C"/>
    <w:rsid w:val="00ED1290"/>
    <w:rsid w:val="00ED1E05"/>
    <w:rsid w:val="00ED3732"/>
    <w:rsid w:val="00EE1440"/>
    <w:rsid w:val="00EE2591"/>
    <w:rsid w:val="00EE27EF"/>
    <w:rsid w:val="00EE4113"/>
    <w:rsid w:val="00EE5300"/>
    <w:rsid w:val="00EF4049"/>
    <w:rsid w:val="00EF5927"/>
    <w:rsid w:val="00EF6CD8"/>
    <w:rsid w:val="00EF6E57"/>
    <w:rsid w:val="00F02E73"/>
    <w:rsid w:val="00F052EE"/>
    <w:rsid w:val="00F1002B"/>
    <w:rsid w:val="00F14CC7"/>
    <w:rsid w:val="00F17021"/>
    <w:rsid w:val="00F22AF1"/>
    <w:rsid w:val="00F26BBC"/>
    <w:rsid w:val="00F363A3"/>
    <w:rsid w:val="00F374D8"/>
    <w:rsid w:val="00F416B0"/>
    <w:rsid w:val="00F429C5"/>
    <w:rsid w:val="00F42E5A"/>
    <w:rsid w:val="00F4595E"/>
    <w:rsid w:val="00F5559A"/>
    <w:rsid w:val="00F6442C"/>
    <w:rsid w:val="00F6477A"/>
    <w:rsid w:val="00F76DC8"/>
    <w:rsid w:val="00F77002"/>
    <w:rsid w:val="00F77795"/>
    <w:rsid w:val="00F82DBC"/>
    <w:rsid w:val="00F83A4A"/>
    <w:rsid w:val="00F84A12"/>
    <w:rsid w:val="00F92282"/>
    <w:rsid w:val="00F924F8"/>
    <w:rsid w:val="00F9624F"/>
    <w:rsid w:val="00F975D5"/>
    <w:rsid w:val="00FA0E3D"/>
    <w:rsid w:val="00FA3918"/>
    <w:rsid w:val="00FB1F59"/>
    <w:rsid w:val="00FB2823"/>
    <w:rsid w:val="00FC1212"/>
    <w:rsid w:val="00FC121F"/>
    <w:rsid w:val="00FC388E"/>
    <w:rsid w:val="00FC4D92"/>
    <w:rsid w:val="00FD646D"/>
    <w:rsid w:val="00FE1204"/>
    <w:rsid w:val="00FE1EF2"/>
    <w:rsid w:val="00FE5FC9"/>
    <w:rsid w:val="00FF0298"/>
    <w:rsid w:val="00FF0868"/>
    <w:rsid w:val="00FF25B8"/>
    <w:rsid w:val="00FF2F30"/>
    <w:rsid w:val="065075B5"/>
    <w:rsid w:val="075B5D40"/>
    <w:rsid w:val="08204893"/>
    <w:rsid w:val="0898752D"/>
    <w:rsid w:val="12962363"/>
    <w:rsid w:val="20452C91"/>
    <w:rsid w:val="2C157DD5"/>
    <w:rsid w:val="2E262354"/>
    <w:rsid w:val="3183186B"/>
    <w:rsid w:val="35FB1106"/>
    <w:rsid w:val="37E241F6"/>
    <w:rsid w:val="3C0177FA"/>
    <w:rsid w:val="442D7289"/>
    <w:rsid w:val="446D3E44"/>
    <w:rsid w:val="4702556E"/>
    <w:rsid w:val="50877857"/>
    <w:rsid w:val="50A8787E"/>
    <w:rsid w:val="594554D5"/>
    <w:rsid w:val="5D1977FA"/>
    <w:rsid w:val="5E744166"/>
    <w:rsid w:val="63A33C86"/>
    <w:rsid w:val="69F22AA0"/>
    <w:rsid w:val="6BFF1513"/>
    <w:rsid w:val="72247F25"/>
    <w:rsid w:val="79D264B9"/>
    <w:rsid w:val="7CD91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仿宋_GB2312"/>
      <w:kern w:val="2"/>
      <w:sz w:val="30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仿宋_GB2312"/>
      <w:b/>
      <w:bCs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3CAF6-1995-41DF-A197-A0C4B2E85E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WindMoon Land</Company>
  <Pages>3</Pages>
  <Words>1275</Words>
  <Characters>1344</Characters>
  <Lines>10</Lines>
  <Paragraphs>3</Paragraphs>
  <TotalTime>6</TotalTime>
  <ScaleCrop>false</ScaleCrop>
  <LinksUpToDate>false</LinksUpToDate>
  <CharactersWithSpaces>1349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2013-01-20T02:11:00Z</dcterms:created>
  <dc:creator>周云波</dc:creator>
  <cp:lastModifiedBy>.乄小了个陈</cp:lastModifiedBy>
  <cp:lastPrinted>2015-05-19T06:43:00Z</cp:lastPrinted>
  <dcterms:modified xsi:type="dcterms:W3CDTF">2025-09-05T01:17:45Z</dcterms:modified>
  <cp:revision>689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eyJoZGlkIjoiMGNmOTg5OTE4OGJlZGJhZTI3MTFmZTcwY2FlYWRkNzkiLCJ1c2VySWQiOiI0MjEyNDY5NDUifQ==</vt:lpwstr>
  </property>
  <property fmtid="{D5CDD505-2E9C-101B-9397-08002B2CF9AE}" pid="3" name="KSOProductBuildVer">
    <vt:lpwstr>2052-11.1.0.9021</vt:lpwstr>
  </property>
  <property fmtid="{D5CDD505-2E9C-101B-9397-08002B2CF9AE}" pid="4" name="ICV">
    <vt:lpwstr>173D00B37CB54280A15B00AB575F2512_12</vt:lpwstr>
  </property>
</Properties>
</file>